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BC0AA7E" w14:textId="77777777" w:rsidR="006C1687" w:rsidRDefault="006C1687" w:rsidP="00AC41B2">
      <w:pPr>
        <w:spacing w:before="55"/>
        <w:ind w:right="369"/>
        <w:jc w:val="both"/>
        <w:rPr>
          <w:rFonts w:ascii="Arial"/>
          <w:b/>
        </w:rPr>
      </w:pPr>
      <w:r>
        <w:rPr>
          <w:noProof/>
        </w:rPr>
        <w:drawing>
          <wp:anchor distT="0" distB="0" distL="114300" distR="114300" simplePos="0" relativeHeight="251669504" behindDoc="1" locked="0" layoutInCell="1" allowOverlap="1" wp14:anchorId="5FF2E6D6" wp14:editId="41800634">
            <wp:simplePos x="0" y="0"/>
            <wp:positionH relativeFrom="page">
              <wp:posOffset>138430</wp:posOffset>
            </wp:positionH>
            <wp:positionV relativeFrom="paragraph">
              <wp:posOffset>-899795</wp:posOffset>
            </wp:positionV>
            <wp:extent cx="7547610" cy="10947663"/>
            <wp:effectExtent l="0" t="0" r="0" b="635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547610" cy="1094766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36298">
        <w:rPr>
          <w:rFonts w:ascii="Arial"/>
          <w:b/>
        </w:rPr>
        <w:t xml:space="preserve">                             </w:t>
      </w:r>
    </w:p>
    <w:p w14:paraId="38490C50" w14:textId="77777777" w:rsidR="006C1687" w:rsidRDefault="006C1687" w:rsidP="00AC41B2">
      <w:pPr>
        <w:spacing w:before="55"/>
        <w:ind w:right="369"/>
        <w:jc w:val="both"/>
        <w:rPr>
          <w:rFonts w:ascii="Arial"/>
          <w:b/>
        </w:rPr>
      </w:pPr>
    </w:p>
    <w:p w14:paraId="3504A70A" w14:textId="77777777" w:rsidR="006C1687" w:rsidRDefault="006C1687" w:rsidP="00AC41B2">
      <w:pPr>
        <w:spacing w:before="55"/>
        <w:ind w:right="369"/>
        <w:jc w:val="both"/>
        <w:rPr>
          <w:rFonts w:ascii="Arial"/>
          <w:b/>
        </w:rPr>
      </w:pPr>
    </w:p>
    <w:p w14:paraId="3A691D06" w14:textId="77777777" w:rsidR="006C1687" w:rsidRDefault="006C1687" w:rsidP="00AC41B2">
      <w:pPr>
        <w:spacing w:before="55"/>
        <w:ind w:right="369"/>
        <w:jc w:val="both"/>
        <w:rPr>
          <w:rFonts w:ascii="Arial"/>
          <w:b/>
        </w:rPr>
      </w:pPr>
    </w:p>
    <w:p w14:paraId="14858A98" w14:textId="77777777" w:rsidR="006C1687" w:rsidRDefault="006C1687" w:rsidP="00AC41B2">
      <w:pPr>
        <w:spacing w:before="55"/>
        <w:ind w:right="369"/>
        <w:jc w:val="both"/>
        <w:rPr>
          <w:rFonts w:ascii="Arial"/>
          <w:b/>
        </w:rPr>
      </w:pPr>
    </w:p>
    <w:p w14:paraId="65832317" w14:textId="77777777" w:rsidR="006C1687" w:rsidRDefault="006C1687" w:rsidP="00AC41B2">
      <w:pPr>
        <w:spacing w:before="55"/>
        <w:ind w:right="369"/>
        <w:jc w:val="both"/>
        <w:rPr>
          <w:rFonts w:ascii="Arial"/>
          <w:b/>
        </w:rPr>
      </w:pPr>
    </w:p>
    <w:p w14:paraId="02ACE670" w14:textId="77777777" w:rsidR="006C1687" w:rsidRDefault="006C1687" w:rsidP="00AC41B2">
      <w:pPr>
        <w:spacing w:before="55"/>
        <w:ind w:right="369"/>
        <w:jc w:val="both"/>
        <w:rPr>
          <w:rFonts w:ascii="Arial"/>
          <w:b/>
        </w:rPr>
      </w:pPr>
    </w:p>
    <w:p w14:paraId="2BD4608F" w14:textId="77777777" w:rsidR="006C1687" w:rsidRDefault="006C1687" w:rsidP="00AC41B2">
      <w:pPr>
        <w:spacing w:before="55"/>
        <w:ind w:right="369"/>
        <w:jc w:val="both"/>
        <w:rPr>
          <w:rFonts w:ascii="Arial"/>
          <w:b/>
        </w:rPr>
      </w:pPr>
    </w:p>
    <w:p w14:paraId="5F0241FF" w14:textId="77777777" w:rsidR="006C1687" w:rsidRDefault="006C1687" w:rsidP="00AC41B2">
      <w:pPr>
        <w:spacing w:before="55"/>
        <w:ind w:right="369"/>
        <w:jc w:val="both"/>
        <w:rPr>
          <w:rFonts w:ascii="Arial"/>
          <w:b/>
        </w:rPr>
      </w:pPr>
    </w:p>
    <w:p w14:paraId="25C789C1" w14:textId="71B4A274" w:rsidR="00C36298" w:rsidRPr="006C1687" w:rsidRDefault="00600E3B" w:rsidP="00AC41B2">
      <w:pPr>
        <w:spacing w:before="55"/>
        <w:ind w:right="369"/>
        <w:jc w:val="center"/>
        <w:rPr>
          <w:rFonts w:ascii="Arial"/>
          <w:b/>
          <w:sz w:val="28"/>
          <w:szCs w:val="28"/>
        </w:rPr>
      </w:pPr>
      <w:bookmarkStart w:id="0" w:name="_Hlk188624450"/>
      <w:r>
        <w:rPr>
          <w:rFonts w:ascii="Arial"/>
          <w:b/>
          <w:sz w:val="28"/>
          <w:szCs w:val="28"/>
        </w:rPr>
        <w:t xml:space="preserve">FINAL </w:t>
      </w:r>
      <w:r w:rsidR="00C36298" w:rsidRPr="006C1687">
        <w:rPr>
          <w:rFonts w:ascii="Arial"/>
          <w:b/>
          <w:sz w:val="28"/>
          <w:szCs w:val="28"/>
        </w:rPr>
        <w:t>PROPOSED</w:t>
      </w:r>
      <w:r w:rsidR="00C36298" w:rsidRPr="006C1687">
        <w:rPr>
          <w:rFonts w:ascii="Arial"/>
          <w:b/>
          <w:spacing w:val="-9"/>
          <w:sz w:val="28"/>
          <w:szCs w:val="28"/>
        </w:rPr>
        <w:t xml:space="preserve"> </w:t>
      </w:r>
      <w:r w:rsidR="006C1687" w:rsidRPr="006C1687">
        <w:rPr>
          <w:rFonts w:ascii="Arial"/>
          <w:b/>
          <w:sz w:val="28"/>
          <w:szCs w:val="28"/>
        </w:rPr>
        <w:t>COST REDUCTION STRATEGY ON USE OF CONSULTANTS</w:t>
      </w:r>
    </w:p>
    <w:p w14:paraId="33A295D2" w14:textId="77777777" w:rsidR="006C1687" w:rsidRPr="006C1687" w:rsidRDefault="006C1687" w:rsidP="00AC41B2">
      <w:pPr>
        <w:spacing w:before="55"/>
        <w:ind w:right="369"/>
        <w:jc w:val="center"/>
        <w:rPr>
          <w:rFonts w:ascii="Arial"/>
          <w:b/>
          <w:sz w:val="28"/>
          <w:szCs w:val="28"/>
        </w:rPr>
      </w:pPr>
    </w:p>
    <w:p w14:paraId="4850B514" w14:textId="77777777" w:rsidR="006C1687" w:rsidRPr="006C1687" w:rsidRDefault="006C1687" w:rsidP="00AC41B2">
      <w:pPr>
        <w:spacing w:before="55"/>
        <w:ind w:right="369"/>
        <w:jc w:val="center"/>
        <w:rPr>
          <w:rFonts w:ascii="Arial"/>
          <w:b/>
          <w:sz w:val="28"/>
          <w:szCs w:val="28"/>
        </w:rPr>
      </w:pPr>
    </w:p>
    <w:p w14:paraId="3355407B" w14:textId="6D25AFA8" w:rsidR="006C1687" w:rsidRPr="006C1687" w:rsidRDefault="008C3E7F" w:rsidP="00AC41B2">
      <w:pPr>
        <w:spacing w:before="55"/>
        <w:ind w:right="369"/>
        <w:jc w:val="center"/>
        <w:rPr>
          <w:rFonts w:ascii="Arial"/>
          <w:b/>
          <w:sz w:val="28"/>
          <w:szCs w:val="28"/>
        </w:rPr>
      </w:pPr>
      <w:r>
        <w:rPr>
          <w:rFonts w:ascii="Arial"/>
          <w:b/>
          <w:sz w:val="28"/>
          <w:szCs w:val="28"/>
        </w:rPr>
        <w:t>2026-2027</w:t>
      </w:r>
    </w:p>
    <w:bookmarkEnd w:id="0"/>
    <w:p w14:paraId="343EE5B5" w14:textId="737FF926" w:rsidR="00D85DFD" w:rsidRDefault="00D85DFD" w:rsidP="00AC41B2">
      <w:pPr>
        <w:pStyle w:val="Title"/>
        <w:jc w:val="both"/>
        <w:sectPr w:rsidR="00D85DFD">
          <w:headerReference w:type="default" r:id="rId8"/>
          <w:type w:val="continuous"/>
          <w:pgSz w:w="11910" w:h="16840"/>
          <w:pgMar w:top="1420" w:right="141" w:bottom="280" w:left="566" w:header="715" w:footer="0" w:gutter="0"/>
          <w:pgNumType w:start="1"/>
          <w:cols w:space="720"/>
        </w:sectPr>
      </w:pPr>
    </w:p>
    <w:p w14:paraId="6BFF2A11" w14:textId="77777777" w:rsidR="00D85DFD" w:rsidRDefault="0079457A" w:rsidP="00AC41B2">
      <w:pPr>
        <w:pStyle w:val="BodyText"/>
        <w:spacing w:line="48" w:lineRule="exact"/>
        <w:ind w:left="845"/>
        <w:jc w:val="both"/>
        <w:rPr>
          <w:rFonts w:ascii="Arial"/>
          <w:sz w:val="4"/>
        </w:rPr>
      </w:pPr>
      <w:r>
        <w:rPr>
          <w:rFonts w:ascii="Arial"/>
          <w:noProof/>
          <w:sz w:val="4"/>
        </w:rPr>
        <w:lastRenderedPageBreak/>
        <mc:AlternateContent>
          <mc:Choice Requires="wpg">
            <w:drawing>
              <wp:inline distT="0" distB="0" distL="0" distR="0" wp14:anchorId="6EEA36A6" wp14:editId="2A3F6170">
                <wp:extent cx="6210300" cy="30480"/>
                <wp:effectExtent l="0" t="0" r="0" b="0"/>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10300" cy="30480"/>
                          <a:chOff x="0" y="0"/>
                          <a:chExt cx="6210300" cy="30480"/>
                        </a:xfrm>
                      </wpg:grpSpPr>
                      <wps:wsp>
                        <wps:cNvPr id="7" name="Graphic 7"/>
                        <wps:cNvSpPr/>
                        <wps:spPr>
                          <a:xfrm>
                            <a:off x="0" y="0"/>
                            <a:ext cx="6210300" cy="30480"/>
                          </a:xfrm>
                          <a:custGeom>
                            <a:avLst/>
                            <a:gdLst/>
                            <a:ahLst/>
                            <a:cxnLst/>
                            <a:rect l="l" t="t" r="r" b="b"/>
                            <a:pathLst>
                              <a:path w="6210300" h="30480">
                                <a:moveTo>
                                  <a:pt x="6210300" y="0"/>
                                </a:moveTo>
                                <a:lnTo>
                                  <a:pt x="0" y="0"/>
                                </a:lnTo>
                                <a:lnTo>
                                  <a:pt x="0" y="18288"/>
                                </a:lnTo>
                                <a:lnTo>
                                  <a:pt x="0" y="30480"/>
                                </a:lnTo>
                                <a:lnTo>
                                  <a:pt x="6210300" y="30480"/>
                                </a:lnTo>
                                <a:lnTo>
                                  <a:pt x="6210300" y="18288"/>
                                </a:lnTo>
                                <a:lnTo>
                                  <a:pt x="621030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188AD5E0" id="Group 6" o:spid="_x0000_s1026" style="width:489pt;height:2.4pt;mso-position-horizontal-relative:char;mso-position-vertical-relative:line" coordsize="62103,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">
                <v:shape id="Graphic 7" o:spid="_x0000_s1027" style="position:absolute;width:62103;height:304;visibility:visible;mso-wrap-style:square;v-text-anchor:top" coordsize="6210300,30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" path="m6210300,l,,,18288,,30480r6210300,l6210300,18288r,-18288xe" fillcolor="black" stroked="f">
                  <v:path arrowok="t"/>
                </v:shape>
                <w10:anchorlock/>
              </v:group>
            </w:pict>
          </mc:Fallback>
        </mc:AlternateContent>
      </w:r>
    </w:p>
    <w:p w14:paraId="4206DE40" w14:textId="05BE0039" w:rsidR="006C1687" w:rsidRPr="006C1687" w:rsidRDefault="00AC41B2" w:rsidP="00AC41B2">
      <w:pPr>
        <w:spacing w:before="55"/>
        <w:ind w:right="369"/>
        <w:jc w:val="both"/>
        <w:rPr>
          <w:rFonts w:ascii="Arial"/>
          <w:b/>
          <w:sz w:val="18"/>
          <w:szCs w:val="18"/>
        </w:rPr>
      </w:pPr>
      <w:bookmarkStart w:id="1" w:name="_Hlk188624487"/>
      <w:r>
        <w:rPr>
          <w:rFonts w:ascii="Arial"/>
          <w:b/>
          <w:sz w:val="18"/>
          <w:szCs w:val="18"/>
        </w:rPr>
        <w:t xml:space="preserve">                 </w:t>
      </w:r>
      <w:r w:rsidR="006C1687" w:rsidRPr="006C1687">
        <w:rPr>
          <w:rFonts w:ascii="Arial"/>
          <w:b/>
          <w:sz w:val="18"/>
          <w:szCs w:val="18"/>
        </w:rPr>
        <w:t>PROPOSED</w:t>
      </w:r>
      <w:r w:rsidR="006C1687" w:rsidRPr="006C1687">
        <w:rPr>
          <w:rFonts w:ascii="Arial"/>
          <w:b/>
          <w:spacing w:val="-9"/>
          <w:sz w:val="18"/>
          <w:szCs w:val="18"/>
        </w:rPr>
        <w:t xml:space="preserve"> </w:t>
      </w:r>
      <w:r w:rsidR="006C1687" w:rsidRPr="006C1687">
        <w:rPr>
          <w:rFonts w:ascii="Arial"/>
          <w:b/>
          <w:sz w:val="18"/>
          <w:szCs w:val="18"/>
        </w:rPr>
        <w:t>COST REDUCTION STRATEGY ON USE OF CONSULTANTS</w:t>
      </w:r>
      <w:r w:rsidR="006C1687">
        <w:rPr>
          <w:rFonts w:ascii="Arial"/>
          <w:b/>
          <w:sz w:val="18"/>
          <w:szCs w:val="18"/>
        </w:rPr>
        <w:t xml:space="preserve">   </w:t>
      </w:r>
      <w:r w:rsidR="008C3E7F">
        <w:rPr>
          <w:rFonts w:ascii="Arial"/>
          <w:b/>
          <w:sz w:val="18"/>
          <w:szCs w:val="18"/>
        </w:rPr>
        <w:t>2026-2027</w:t>
      </w:r>
    </w:p>
    <w:bookmarkEnd w:id="1"/>
    <w:p w14:paraId="3F1A510F" w14:textId="168817ED" w:rsidR="00D85DFD" w:rsidRDefault="00C36298" w:rsidP="00AC41B2">
      <w:pPr>
        <w:pStyle w:val="BodyText"/>
        <w:spacing w:before="164"/>
        <w:jc w:val="both"/>
        <w:rPr>
          <w:rFonts w:ascii="Arial"/>
          <w:b/>
          <w:sz w:val="20"/>
        </w:rPr>
      </w:pPr>
      <w:r>
        <w:rPr>
          <w:rFonts w:ascii="Arial"/>
          <w:b/>
          <w:noProof/>
          <w:sz w:val="20"/>
        </w:rPr>
        <mc:AlternateContent>
          <mc:Choice Requires="wps">
            <w:drawing>
              <wp:anchor distT="0" distB="0" distL="0" distR="0" simplePos="0" relativeHeight="251667456" behindDoc="1" locked="0" layoutInCell="1" allowOverlap="1" wp14:anchorId="438E9087" wp14:editId="32AD9027">
                <wp:simplePos x="0" y="0"/>
                <wp:positionH relativeFrom="page">
                  <wp:posOffset>914400</wp:posOffset>
                </wp:positionH>
                <wp:positionV relativeFrom="paragraph">
                  <wp:posOffset>571500</wp:posOffset>
                </wp:positionV>
                <wp:extent cx="4799330" cy="288290"/>
                <wp:effectExtent l="0" t="0" r="1270" b="0"/>
                <wp:wrapTopAndBottom/>
                <wp:docPr id="2089015675"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99330" cy="288290"/>
                        </a:xfrm>
                        <a:prstGeom prst="rect">
                          <a:avLst/>
                        </a:prstGeom>
                        <a:solidFill>
                          <a:srgbClr val="365E90"/>
                        </a:solidFill>
                      </wps:spPr>
                      <wps:txbx>
                        <w:txbxContent>
                          <w:p w14:paraId="49FA6525" w14:textId="09A6DC87" w:rsidR="00C36298" w:rsidRPr="00C36298" w:rsidRDefault="00C36298" w:rsidP="00C36298">
                            <w:pPr>
                              <w:pStyle w:val="ListParagraph"/>
                              <w:numPr>
                                <w:ilvl w:val="0"/>
                                <w:numId w:val="17"/>
                              </w:numPr>
                              <w:tabs>
                                <w:tab w:val="left" w:pos="703"/>
                              </w:tabs>
                              <w:spacing w:before="1"/>
                              <w:rPr>
                                <w:rFonts w:ascii="Arial"/>
                                <w:b/>
                                <w:color w:val="000000"/>
                                <w:sz w:val="26"/>
                              </w:rPr>
                            </w:pPr>
                            <w:r w:rsidRPr="00C36298">
                              <w:rPr>
                                <w:rFonts w:ascii="Arial"/>
                                <w:b/>
                                <w:color w:val="FFFFFF"/>
                                <w:spacing w:val="-5"/>
                              </w:rPr>
                              <w:t xml:space="preserve"> BACKGROUND </w:t>
                            </w:r>
                          </w:p>
                        </w:txbxContent>
                      </wps:txbx>
                      <wps:bodyPr wrap="square" lIns="0" tIns="0" rIns="0" bIns="0" rtlCol="0">
                        <a:noAutofit/>
                      </wps:bodyPr>
                    </wps:wsp>
                  </a:graphicData>
                </a:graphic>
                <wp14:sizeRelH relativeFrom="margin">
                  <wp14:pctWidth>0</wp14:pctWidth>
                </wp14:sizeRelH>
              </wp:anchor>
            </w:drawing>
          </mc:Choice>
          <mc:Fallback>
            <w:pict>
              <v:shapetype w14:anchorId="438E9087" id="_x0000_t202" coordsize="21600,21600" o:spt="202" path="m,l,21600r21600,l21600,xe">
                <v:stroke joinstyle="miter"/>
                <v:path gradientshapeok="t" o:connecttype="rect"/>
              </v:shapetype>
              <v:shape id="Textbox 12" o:spid="_x0000_s1026" type="#_x0000_t202" style="position:absolute;left:0;text-align:left;margin-left:1in;margin-top:45pt;width:377.9pt;height:22.7pt;z-index:-251649024;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" fillcolor="#365e90" stroked="f">
                <v:textbox inset="0,0,0,0">
                  <w:txbxContent>
                    <w:p w14:paraId="49FA6525" w14:textId="09A6DC87" w:rsidR="00C36298" w:rsidRPr="00C36298" w:rsidRDefault="00C36298" w:rsidP="00C36298">
                      <w:pPr>
                        <w:pStyle w:val="ListParagraph"/>
                        <w:numPr>
                          <w:ilvl w:val="0"/>
                          <w:numId w:val="17"/>
                        </w:numPr>
                        <w:tabs>
                          <w:tab w:val="left" w:pos="703"/>
                        </w:tabs>
                        <w:spacing w:before="1"/>
                        <w:rPr>
                          <w:rFonts w:ascii="Arial"/>
                          <w:b/>
                          <w:color w:val="000000"/>
                          <w:sz w:val="26"/>
                        </w:rPr>
                      </w:pPr>
                      <w:r w:rsidRPr="00C36298">
                        <w:rPr>
                          <w:rFonts w:ascii="Arial"/>
                          <w:b/>
                          <w:color w:val="FFFFFF"/>
                          <w:spacing w:val="-5"/>
                        </w:rPr>
                        <w:t xml:space="preserve"> BACKGROUND </w:t>
                      </w:r>
                    </w:p>
                  </w:txbxContent>
                </v:textbox>
                <w10:wrap type="topAndBottom" anchorx="page"/>
              </v:shape>
            </w:pict>
          </mc:Fallback>
        </mc:AlternateContent>
      </w:r>
      <w:r>
        <w:rPr>
          <w:rFonts w:ascii="Arial"/>
          <w:b/>
          <w:noProof/>
          <w:sz w:val="20"/>
        </w:rPr>
        <mc:AlternateContent>
          <mc:Choice Requires="wps">
            <w:drawing>
              <wp:anchor distT="0" distB="0" distL="0" distR="0" simplePos="0" relativeHeight="251650048" behindDoc="1" locked="0" layoutInCell="1" allowOverlap="1" wp14:anchorId="5C89C526" wp14:editId="2C5D3D3D">
                <wp:simplePos x="0" y="0"/>
                <wp:positionH relativeFrom="page">
                  <wp:posOffset>895985</wp:posOffset>
                </wp:positionH>
                <wp:positionV relativeFrom="paragraph">
                  <wp:posOffset>265951</wp:posOffset>
                </wp:positionV>
                <wp:extent cx="6210300" cy="18415"/>
                <wp:effectExtent l="0" t="0" r="0" b="0"/>
                <wp:wrapTopAndBottom/>
                <wp:docPr id="8" name="Graphi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0300" cy="18415"/>
                        </a:xfrm>
                        <a:custGeom>
                          <a:avLst/>
                          <a:gdLst/>
                          <a:ahLst/>
                          <a:cxnLst/>
                          <a:rect l="l" t="t" r="r" b="b"/>
                          <a:pathLst>
                            <a:path w="6210300" h="18415">
                              <a:moveTo>
                                <a:pt x="6210299" y="0"/>
                              </a:moveTo>
                              <a:lnTo>
                                <a:pt x="0" y="0"/>
                              </a:lnTo>
                              <a:lnTo>
                                <a:pt x="0" y="18415"/>
                              </a:lnTo>
                              <a:lnTo>
                                <a:pt x="6210299" y="18415"/>
                              </a:lnTo>
                              <a:lnTo>
                                <a:pt x="621029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901A863" id="Graphic 8" o:spid="_x0000_s1026" style="position:absolute;margin-left:70.55pt;margin-top:20.95pt;width:489pt;height:1.45pt;z-index:-251666432;visibility:visible;mso-wrap-style:square;mso-wrap-distance-left:0;mso-wrap-distance-top:0;mso-wrap-distance-right:0;mso-wrap-distance-bottom:0;mso-position-horizontal:absolute;mso-position-horizontal-relative:page;mso-position-vertical:absolute;mso-position-vertical-relative:text;v-text-anchor:top" coordsize="6210300,18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" path="m6210299,l,,,18415r6210299,l6210299,xe" fillcolor="black" stroked="f">
                <v:path arrowok="t"/>
                <w10:wrap type="topAndBottom" anchorx="page"/>
              </v:shape>
            </w:pict>
          </mc:Fallback>
        </mc:AlternateContent>
      </w:r>
    </w:p>
    <w:p w14:paraId="7464273F" w14:textId="6E037ABA" w:rsidR="00D85DFD" w:rsidRDefault="00D85DFD" w:rsidP="00AC41B2">
      <w:pPr>
        <w:pStyle w:val="BodyText"/>
        <w:spacing w:before="205"/>
        <w:jc w:val="both"/>
        <w:rPr>
          <w:rFonts w:ascii="Arial"/>
          <w:b/>
        </w:rPr>
      </w:pPr>
    </w:p>
    <w:p w14:paraId="41428636" w14:textId="77777777" w:rsidR="00D85DFD" w:rsidRDefault="0079457A" w:rsidP="00AC41B2">
      <w:pPr>
        <w:pStyle w:val="BodyText"/>
        <w:spacing w:line="259" w:lineRule="auto"/>
        <w:ind w:left="874" w:right="1401"/>
        <w:jc w:val="both"/>
      </w:pPr>
      <w:r>
        <w:t>In terms of section 62 (1) (c) of the MFMA, the Accounting Officer of a municipality is responsible</w:t>
      </w:r>
      <w:r>
        <w:rPr>
          <w:spacing w:val="-3"/>
        </w:rPr>
        <w:t xml:space="preserve"> </w:t>
      </w:r>
      <w:r>
        <w:t>for</w:t>
      </w:r>
      <w:r>
        <w:rPr>
          <w:spacing w:val="-3"/>
        </w:rPr>
        <w:t xml:space="preserve"> </w:t>
      </w:r>
      <w:r>
        <w:t>managing</w:t>
      </w:r>
      <w:r>
        <w:rPr>
          <w:spacing w:val="-3"/>
        </w:rPr>
        <w:t xml:space="preserve"> </w:t>
      </w:r>
      <w:r>
        <w:t>the</w:t>
      </w:r>
      <w:r>
        <w:rPr>
          <w:spacing w:val="-4"/>
        </w:rPr>
        <w:t xml:space="preserve"> </w:t>
      </w:r>
      <w:r>
        <w:t>financial</w:t>
      </w:r>
      <w:r>
        <w:rPr>
          <w:spacing w:val="-3"/>
        </w:rPr>
        <w:t xml:space="preserve"> </w:t>
      </w:r>
      <w:r>
        <w:t>administration</w:t>
      </w:r>
      <w:r>
        <w:rPr>
          <w:spacing w:val="-3"/>
        </w:rPr>
        <w:t xml:space="preserve"> </w:t>
      </w:r>
      <w:r>
        <w:t>of</w:t>
      </w:r>
      <w:r>
        <w:rPr>
          <w:spacing w:val="-3"/>
        </w:rPr>
        <w:t xml:space="preserve"> </w:t>
      </w:r>
      <w:r>
        <w:t>the</w:t>
      </w:r>
      <w:r>
        <w:rPr>
          <w:spacing w:val="-7"/>
        </w:rPr>
        <w:t xml:space="preserve"> </w:t>
      </w:r>
      <w:r>
        <w:t>municipality,</w:t>
      </w:r>
      <w:r>
        <w:rPr>
          <w:spacing w:val="-1"/>
        </w:rPr>
        <w:t xml:space="preserve"> </w:t>
      </w:r>
      <w:r>
        <w:t>and</w:t>
      </w:r>
      <w:r>
        <w:rPr>
          <w:spacing w:val="-3"/>
        </w:rPr>
        <w:t xml:space="preserve"> </w:t>
      </w:r>
      <w:r>
        <w:t>must</w:t>
      </w:r>
      <w:r>
        <w:rPr>
          <w:spacing w:val="-3"/>
        </w:rPr>
        <w:t xml:space="preserve"> </w:t>
      </w:r>
      <w:r>
        <w:t>for</w:t>
      </w:r>
      <w:r>
        <w:rPr>
          <w:spacing w:val="-6"/>
        </w:rPr>
        <w:t xml:space="preserve"> </w:t>
      </w:r>
      <w:r>
        <w:t>this purpose take all reasonable steps to ensure that the municipality has and maintains effective, efficient and transparent systems: -</w:t>
      </w:r>
    </w:p>
    <w:p w14:paraId="302395DE" w14:textId="77777777" w:rsidR="00D85DFD" w:rsidRDefault="0079457A" w:rsidP="00AC41B2">
      <w:pPr>
        <w:pStyle w:val="ListParagraph"/>
        <w:numPr>
          <w:ilvl w:val="0"/>
          <w:numId w:val="14"/>
        </w:numPr>
        <w:tabs>
          <w:tab w:val="left" w:pos="1551"/>
        </w:tabs>
        <w:spacing w:before="159"/>
        <w:jc w:val="both"/>
      </w:pPr>
      <w:r>
        <w:t>of</w:t>
      </w:r>
      <w:r>
        <w:rPr>
          <w:spacing w:val="-8"/>
        </w:rPr>
        <w:t xml:space="preserve"> </w:t>
      </w:r>
      <w:r>
        <w:t>financial</w:t>
      </w:r>
      <w:r>
        <w:rPr>
          <w:spacing w:val="-5"/>
        </w:rPr>
        <w:t xml:space="preserve"> </w:t>
      </w:r>
      <w:r>
        <w:t>and</w:t>
      </w:r>
      <w:r>
        <w:rPr>
          <w:spacing w:val="-5"/>
        </w:rPr>
        <w:t xml:space="preserve"> </w:t>
      </w:r>
      <w:r>
        <w:t>risk</w:t>
      </w:r>
      <w:r>
        <w:rPr>
          <w:spacing w:val="-6"/>
        </w:rPr>
        <w:t xml:space="preserve"> </w:t>
      </w:r>
      <w:r>
        <w:t>management</w:t>
      </w:r>
      <w:r>
        <w:rPr>
          <w:spacing w:val="-6"/>
        </w:rPr>
        <w:t xml:space="preserve"> </w:t>
      </w:r>
      <w:r>
        <w:t>and</w:t>
      </w:r>
      <w:r>
        <w:rPr>
          <w:spacing w:val="-5"/>
        </w:rPr>
        <w:t xml:space="preserve"> </w:t>
      </w:r>
      <w:r>
        <w:t>internal</w:t>
      </w:r>
      <w:r>
        <w:rPr>
          <w:spacing w:val="-5"/>
        </w:rPr>
        <w:t xml:space="preserve"> </w:t>
      </w:r>
      <w:r>
        <w:t>controls;</w:t>
      </w:r>
      <w:r>
        <w:rPr>
          <w:spacing w:val="-5"/>
        </w:rPr>
        <w:t xml:space="preserve"> and</w:t>
      </w:r>
    </w:p>
    <w:p w14:paraId="60392DBA" w14:textId="77777777" w:rsidR="00D85DFD" w:rsidRDefault="0079457A" w:rsidP="00AC41B2">
      <w:pPr>
        <w:pStyle w:val="ListParagraph"/>
        <w:numPr>
          <w:ilvl w:val="0"/>
          <w:numId w:val="14"/>
        </w:numPr>
        <w:tabs>
          <w:tab w:val="left" w:pos="1551"/>
        </w:tabs>
        <w:spacing w:before="178"/>
        <w:jc w:val="both"/>
      </w:pPr>
      <w:r>
        <w:t>of</w:t>
      </w:r>
      <w:r>
        <w:rPr>
          <w:spacing w:val="-7"/>
        </w:rPr>
        <w:t xml:space="preserve"> </w:t>
      </w:r>
      <w:r>
        <w:t>internal</w:t>
      </w:r>
      <w:r>
        <w:rPr>
          <w:spacing w:val="-5"/>
        </w:rPr>
        <w:t xml:space="preserve"> </w:t>
      </w:r>
      <w:r>
        <w:t>audit</w:t>
      </w:r>
      <w:r>
        <w:rPr>
          <w:spacing w:val="-6"/>
        </w:rPr>
        <w:t xml:space="preserve"> </w:t>
      </w:r>
      <w:r>
        <w:t>operating</w:t>
      </w:r>
      <w:r>
        <w:rPr>
          <w:spacing w:val="-5"/>
        </w:rPr>
        <w:t xml:space="preserve"> </w:t>
      </w:r>
      <w:r>
        <w:t>in</w:t>
      </w:r>
      <w:r>
        <w:rPr>
          <w:spacing w:val="-5"/>
        </w:rPr>
        <w:t xml:space="preserve"> </w:t>
      </w:r>
      <w:r>
        <w:t>accordance</w:t>
      </w:r>
      <w:r>
        <w:rPr>
          <w:spacing w:val="-5"/>
        </w:rPr>
        <w:t xml:space="preserve"> </w:t>
      </w:r>
      <w:r>
        <w:t>with</w:t>
      </w:r>
      <w:r>
        <w:rPr>
          <w:spacing w:val="-7"/>
        </w:rPr>
        <w:t xml:space="preserve"> </w:t>
      </w:r>
      <w:r>
        <w:t>any</w:t>
      </w:r>
      <w:r>
        <w:rPr>
          <w:spacing w:val="-7"/>
        </w:rPr>
        <w:t xml:space="preserve"> </w:t>
      </w:r>
      <w:r>
        <w:t>prescribed</w:t>
      </w:r>
      <w:r>
        <w:rPr>
          <w:spacing w:val="-5"/>
        </w:rPr>
        <w:t xml:space="preserve"> </w:t>
      </w:r>
      <w:r>
        <w:t>norms</w:t>
      </w:r>
      <w:r>
        <w:rPr>
          <w:spacing w:val="-7"/>
        </w:rPr>
        <w:t xml:space="preserve"> </w:t>
      </w:r>
      <w:r>
        <w:t>and</w:t>
      </w:r>
      <w:r>
        <w:rPr>
          <w:spacing w:val="-6"/>
        </w:rPr>
        <w:t xml:space="preserve"> </w:t>
      </w:r>
      <w:r>
        <w:rPr>
          <w:spacing w:val="-2"/>
        </w:rPr>
        <w:t>standards.</w:t>
      </w:r>
    </w:p>
    <w:p w14:paraId="0C9C2EBC" w14:textId="77777777" w:rsidR="00D85DFD" w:rsidRDefault="0079457A" w:rsidP="00AC41B2">
      <w:pPr>
        <w:pStyle w:val="BodyText"/>
        <w:spacing w:before="180" w:line="254" w:lineRule="auto"/>
        <w:ind w:left="874" w:right="1401"/>
        <w:jc w:val="both"/>
      </w:pPr>
      <w:r>
        <w:t>In</w:t>
      </w:r>
      <w:r>
        <w:rPr>
          <w:spacing w:val="-4"/>
        </w:rPr>
        <w:t xml:space="preserve"> </w:t>
      </w:r>
      <w:r>
        <w:t>terms</w:t>
      </w:r>
      <w:r>
        <w:rPr>
          <w:spacing w:val="-1"/>
        </w:rPr>
        <w:t xml:space="preserve"> </w:t>
      </w:r>
      <w:r>
        <w:t>of Section</w:t>
      </w:r>
      <w:r>
        <w:rPr>
          <w:spacing w:val="-2"/>
        </w:rPr>
        <w:t xml:space="preserve"> </w:t>
      </w:r>
      <w:r>
        <w:t>77</w:t>
      </w:r>
      <w:r>
        <w:rPr>
          <w:spacing w:val="-4"/>
        </w:rPr>
        <w:t xml:space="preserve"> </w:t>
      </w:r>
      <w:r>
        <w:t>(2)</w:t>
      </w:r>
      <w:r>
        <w:rPr>
          <w:spacing w:val="-1"/>
        </w:rPr>
        <w:t xml:space="preserve"> </w:t>
      </w:r>
      <w:r>
        <w:t>of</w:t>
      </w:r>
      <w:r>
        <w:rPr>
          <w:spacing w:val="-3"/>
        </w:rPr>
        <w:t xml:space="preserve"> </w:t>
      </w:r>
      <w:r>
        <w:t>the</w:t>
      </w:r>
      <w:r>
        <w:rPr>
          <w:spacing w:val="-4"/>
        </w:rPr>
        <w:t xml:space="preserve"> </w:t>
      </w:r>
      <w:r>
        <w:t>MFMA</w:t>
      </w:r>
      <w:r>
        <w:rPr>
          <w:spacing w:val="-4"/>
        </w:rPr>
        <w:t xml:space="preserve"> </w:t>
      </w:r>
      <w:r>
        <w:t>the</w:t>
      </w:r>
      <w:r>
        <w:rPr>
          <w:spacing w:val="-4"/>
        </w:rPr>
        <w:t xml:space="preserve"> </w:t>
      </w:r>
      <w:r>
        <w:t>top</w:t>
      </w:r>
      <w:r>
        <w:rPr>
          <w:spacing w:val="-7"/>
        </w:rPr>
        <w:t xml:space="preserve"> </w:t>
      </w:r>
      <w:r>
        <w:t>management</w:t>
      </w:r>
      <w:r>
        <w:rPr>
          <w:spacing w:val="-3"/>
        </w:rPr>
        <w:t xml:space="preserve"> </w:t>
      </w:r>
      <w:r>
        <w:t>must</w:t>
      </w:r>
      <w:r>
        <w:rPr>
          <w:spacing w:val="-3"/>
        </w:rPr>
        <w:t xml:space="preserve"> </w:t>
      </w:r>
      <w:r>
        <w:t>assist</w:t>
      </w:r>
      <w:r>
        <w:rPr>
          <w:spacing w:val="-3"/>
        </w:rPr>
        <w:t xml:space="preserve"> </w:t>
      </w:r>
      <w:r>
        <w:t>the</w:t>
      </w:r>
      <w:r>
        <w:rPr>
          <w:spacing w:val="-2"/>
        </w:rPr>
        <w:t xml:space="preserve"> </w:t>
      </w:r>
      <w:r>
        <w:t>accounting officer in managing and coordinating the financial administration of the municipality.</w:t>
      </w:r>
    </w:p>
    <w:p w14:paraId="5EB9A6EE" w14:textId="77777777" w:rsidR="00D85DFD" w:rsidRDefault="0079457A" w:rsidP="00AC41B2">
      <w:pPr>
        <w:pStyle w:val="BodyText"/>
        <w:spacing w:before="166"/>
        <w:ind w:left="874"/>
        <w:jc w:val="both"/>
      </w:pPr>
      <w:r>
        <w:t>Lastly</w:t>
      </w:r>
      <w:r>
        <w:rPr>
          <w:spacing w:val="-5"/>
        </w:rPr>
        <w:t xml:space="preserve"> </w:t>
      </w:r>
      <w:r>
        <w:t>in</w:t>
      </w:r>
      <w:r>
        <w:rPr>
          <w:spacing w:val="-5"/>
        </w:rPr>
        <w:t xml:space="preserve"> </w:t>
      </w:r>
      <w:r>
        <w:t>terms</w:t>
      </w:r>
      <w:r>
        <w:rPr>
          <w:spacing w:val="-5"/>
        </w:rPr>
        <w:t xml:space="preserve"> </w:t>
      </w:r>
      <w:r>
        <w:t>of</w:t>
      </w:r>
      <w:r>
        <w:rPr>
          <w:spacing w:val="-4"/>
        </w:rPr>
        <w:t xml:space="preserve"> </w:t>
      </w:r>
      <w:r>
        <w:t>section</w:t>
      </w:r>
      <w:r>
        <w:rPr>
          <w:spacing w:val="-3"/>
        </w:rPr>
        <w:t xml:space="preserve"> </w:t>
      </w:r>
      <w:r>
        <w:t>78</w:t>
      </w:r>
      <w:r>
        <w:rPr>
          <w:spacing w:val="-5"/>
        </w:rPr>
        <w:t xml:space="preserve"> </w:t>
      </w:r>
      <w:r>
        <w:t>(1)</w:t>
      </w:r>
      <w:r>
        <w:rPr>
          <w:spacing w:val="-5"/>
        </w:rPr>
        <w:t xml:space="preserve"> </w:t>
      </w:r>
      <w:r>
        <w:t>(a)</w:t>
      </w:r>
      <w:r>
        <w:rPr>
          <w:spacing w:val="-2"/>
        </w:rPr>
        <w:t xml:space="preserve"> </w:t>
      </w:r>
      <w:r>
        <w:t>of</w:t>
      </w:r>
      <w:r>
        <w:rPr>
          <w:spacing w:val="-4"/>
        </w:rPr>
        <w:t xml:space="preserve"> </w:t>
      </w:r>
      <w:r>
        <w:t>the</w:t>
      </w:r>
      <w:r>
        <w:rPr>
          <w:spacing w:val="-5"/>
        </w:rPr>
        <w:t xml:space="preserve"> </w:t>
      </w:r>
      <w:r>
        <w:t>MFMA</w:t>
      </w:r>
      <w:r>
        <w:rPr>
          <w:spacing w:val="-5"/>
        </w:rPr>
        <w:t xml:space="preserve"> </w:t>
      </w:r>
      <w:r>
        <w:t>each</w:t>
      </w:r>
      <w:r>
        <w:rPr>
          <w:spacing w:val="-3"/>
        </w:rPr>
        <w:t xml:space="preserve"> </w:t>
      </w:r>
      <w:r>
        <w:t>senior</w:t>
      </w:r>
      <w:r>
        <w:rPr>
          <w:spacing w:val="-5"/>
        </w:rPr>
        <w:t xml:space="preserve"> </w:t>
      </w:r>
      <w:r>
        <w:t>manager</w:t>
      </w:r>
      <w:r>
        <w:rPr>
          <w:spacing w:val="-2"/>
        </w:rPr>
        <w:t xml:space="preserve"> </w:t>
      </w:r>
      <w:r>
        <w:t>of</w:t>
      </w:r>
      <w:r>
        <w:rPr>
          <w:spacing w:val="-4"/>
        </w:rPr>
        <w:t xml:space="preserve"> </w:t>
      </w:r>
      <w:r>
        <w:t>a</w:t>
      </w:r>
      <w:r>
        <w:rPr>
          <w:spacing w:val="-3"/>
        </w:rPr>
        <w:t xml:space="preserve"> </w:t>
      </w:r>
      <w:r>
        <w:t>municipality</w:t>
      </w:r>
      <w:r>
        <w:rPr>
          <w:spacing w:val="-2"/>
        </w:rPr>
        <w:t xml:space="preserve"> </w:t>
      </w:r>
      <w:r>
        <w:rPr>
          <w:spacing w:val="-5"/>
        </w:rPr>
        <w:t>and</w:t>
      </w:r>
    </w:p>
    <w:p w14:paraId="1345E0FD" w14:textId="77777777" w:rsidR="00D85DFD" w:rsidRDefault="0079457A" w:rsidP="00AC41B2">
      <w:pPr>
        <w:pStyle w:val="BodyText"/>
        <w:spacing w:before="182" w:line="259" w:lineRule="auto"/>
        <w:ind w:left="874" w:right="1401"/>
        <w:jc w:val="both"/>
      </w:pPr>
      <w:r>
        <w:t>each official of a municipality exercising financial management, must take all reasonable steps</w:t>
      </w:r>
      <w:r>
        <w:rPr>
          <w:spacing w:val="-1"/>
        </w:rPr>
        <w:t xml:space="preserve"> </w:t>
      </w:r>
      <w:r>
        <w:t>within</w:t>
      </w:r>
      <w:r>
        <w:rPr>
          <w:spacing w:val="-4"/>
        </w:rPr>
        <w:t xml:space="preserve"> </w:t>
      </w:r>
      <w:r>
        <w:t>their</w:t>
      </w:r>
      <w:r>
        <w:rPr>
          <w:spacing w:val="-3"/>
        </w:rPr>
        <w:t xml:space="preserve"> </w:t>
      </w:r>
      <w:r>
        <w:t>respective</w:t>
      </w:r>
      <w:r>
        <w:rPr>
          <w:spacing w:val="-2"/>
        </w:rPr>
        <w:t xml:space="preserve"> </w:t>
      </w:r>
      <w:r>
        <w:t>areas</w:t>
      </w:r>
      <w:r>
        <w:rPr>
          <w:spacing w:val="-4"/>
        </w:rPr>
        <w:t xml:space="preserve"> </w:t>
      </w:r>
      <w:r>
        <w:t>of</w:t>
      </w:r>
      <w:r>
        <w:rPr>
          <w:spacing w:val="-3"/>
        </w:rPr>
        <w:t xml:space="preserve"> </w:t>
      </w:r>
      <w:r>
        <w:t>responsibilities</w:t>
      </w:r>
      <w:r>
        <w:rPr>
          <w:spacing w:val="-2"/>
        </w:rPr>
        <w:t xml:space="preserve"> </w:t>
      </w:r>
      <w:r>
        <w:t>to</w:t>
      </w:r>
      <w:r>
        <w:rPr>
          <w:spacing w:val="-4"/>
        </w:rPr>
        <w:t xml:space="preserve"> </w:t>
      </w:r>
      <w:r>
        <w:t>ensure</w:t>
      </w:r>
      <w:r>
        <w:rPr>
          <w:spacing w:val="-6"/>
        </w:rPr>
        <w:t xml:space="preserve"> </w:t>
      </w:r>
      <w:r>
        <w:t>that</w:t>
      </w:r>
      <w:r>
        <w:rPr>
          <w:spacing w:val="-3"/>
        </w:rPr>
        <w:t xml:space="preserve"> </w:t>
      </w:r>
      <w:r>
        <w:t>the</w:t>
      </w:r>
      <w:r>
        <w:rPr>
          <w:spacing w:val="-4"/>
        </w:rPr>
        <w:t xml:space="preserve"> </w:t>
      </w:r>
      <w:r>
        <w:t>system</w:t>
      </w:r>
      <w:r>
        <w:rPr>
          <w:spacing w:val="-3"/>
        </w:rPr>
        <w:t xml:space="preserve"> </w:t>
      </w:r>
      <w:r>
        <w:t>of</w:t>
      </w:r>
      <w:r>
        <w:rPr>
          <w:spacing w:val="-3"/>
        </w:rPr>
        <w:t xml:space="preserve"> </w:t>
      </w:r>
      <w:r>
        <w:t>financial management and internal control established for the municipality is carried out diligently.</w:t>
      </w:r>
    </w:p>
    <w:p w14:paraId="7AD50C4B" w14:textId="77777777" w:rsidR="00D85DFD" w:rsidRDefault="0079457A" w:rsidP="00AC41B2">
      <w:pPr>
        <w:pStyle w:val="BodyText"/>
        <w:spacing w:before="159"/>
        <w:ind w:left="874"/>
        <w:jc w:val="both"/>
      </w:pPr>
      <w:r>
        <w:t>In</w:t>
      </w:r>
      <w:r>
        <w:rPr>
          <w:spacing w:val="-8"/>
        </w:rPr>
        <w:t xml:space="preserve"> </w:t>
      </w:r>
      <w:r>
        <w:t>particular,</w:t>
      </w:r>
      <w:r>
        <w:rPr>
          <w:spacing w:val="-6"/>
        </w:rPr>
        <w:t xml:space="preserve"> </w:t>
      </w:r>
      <w:r>
        <w:t>the</w:t>
      </w:r>
      <w:r>
        <w:rPr>
          <w:spacing w:val="-6"/>
        </w:rPr>
        <w:t xml:space="preserve"> </w:t>
      </w:r>
      <w:r>
        <w:t>official</w:t>
      </w:r>
      <w:r>
        <w:rPr>
          <w:spacing w:val="-8"/>
        </w:rPr>
        <w:t xml:space="preserve"> </w:t>
      </w:r>
      <w:r>
        <w:t>must</w:t>
      </w:r>
      <w:r>
        <w:rPr>
          <w:spacing w:val="-6"/>
        </w:rPr>
        <w:t xml:space="preserve"> </w:t>
      </w:r>
      <w:r>
        <w:t>take</w:t>
      </w:r>
      <w:r>
        <w:rPr>
          <w:spacing w:val="-5"/>
        </w:rPr>
        <w:t xml:space="preserve"> </w:t>
      </w:r>
      <w:r>
        <w:t>effective</w:t>
      </w:r>
      <w:r>
        <w:rPr>
          <w:spacing w:val="-6"/>
        </w:rPr>
        <w:t xml:space="preserve"> </w:t>
      </w:r>
      <w:r>
        <w:t>and</w:t>
      </w:r>
      <w:r>
        <w:rPr>
          <w:spacing w:val="-7"/>
        </w:rPr>
        <w:t xml:space="preserve"> </w:t>
      </w:r>
      <w:r>
        <w:t>appropriate</w:t>
      </w:r>
      <w:r>
        <w:rPr>
          <w:spacing w:val="-7"/>
        </w:rPr>
        <w:t xml:space="preserve"> </w:t>
      </w:r>
      <w:r>
        <w:t>steps</w:t>
      </w:r>
      <w:r>
        <w:rPr>
          <w:spacing w:val="-7"/>
        </w:rPr>
        <w:t xml:space="preserve"> </w:t>
      </w:r>
      <w:r>
        <w:t>to</w:t>
      </w:r>
      <w:r>
        <w:rPr>
          <w:spacing w:val="-6"/>
        </w:rPr>
        <w:t xml:space="preserve"> </w:t>
      </w:r>
      <w:r>
        <w:t>prevent,</w:t>
      </w:r>
      <w:r>
        <w:rPr>
          <w:spacing w:val="-5"/>
        </w:rPr>
        <w:t xml:space="preserve"> </w:t>
      </w:r>
      <w:r>
        <w:t>within</w:t>
      </w:r>
      <w:r>
        <w:rPr>
          <w:spacing w:val="-5"/>
        </w:rPr>
        <w:t xml:space="preserve"> </w:t>
      </w:r>
      <w:r>
        <w:rPr>
          <w:spacing w:val="-4"/>
        </w:rPr>
        <w:t>that</w:t>
      </w:r>
    </w:p>
    <w:p w14:paraId="5A4596E6" w14:textId="77777777" w:rsidR="00D85DFD" w:rsidRDefault="0079457A" w:rsidP="00AC41B2">
      <w:pPr>
        <w:pStyle w:val="BodyText"/>
        <w:spacing w:before="21" w:line="256" w:lineRule="auto"/>
        <w:ind w:left="874" w:right="1144"/>
        <w:jc w:val="both"/>
      </w:pPr>
      <w:r>
        <w:t>official’s</w:t>
      </w:r>
      <w:r>
        <w:rPr>
          <w:spacing w:val="-3"/>
        </w:rPr>
        <w:t xml:space="preserve"> </w:t>
      </w:r>
      <w:r>
        <w:t>area</w:t>
      </w:r>
      <w:r>
        <w:rPr>
          <w:spacing w:val="-6"/>
        </w:rPr>
        <w:t xml:space="preserve"> </w:t>
      </w:r>
      <w:r>
        <w:t>of</w:t>
      </w:r>
      <w:r>
        <w:rPr>
          <w:spacing w:val="-5"/>
        </w:rPr>
        <w:t xml:space="preserve"> </w:t>
      </w:r>
      <w:r>
        <w:t>responsibility,</w:t>
      </w:r>
      <w:r>
        <w:rPr>
          <w:spacing w:val="-2"/>
        </w:rPr>
        <w:t xml:space="preserve"> </w:t>
      </w:r>
      <w:r>
        <w:t>any</w:t>
      </w:r>
      <w:r>
        <w:rPr>
          <w:spacing w:val="-3"/>
        </w:rPr>
        <w:t xml:space="preserve"> </w:t>
      </w:r>
      <w:r>
        <w:t>unauthorized,</w:t>
      </w:r>
      <w:r>
        <w:rPr>
          <w:spacing w:val="-2"/>
        </w:rPr>
        <w:t xml:space="preserve"> </w:t>
      </w:r>
      <w:r>
        <w:t>irregular,</w:t>
      </w:r>
      <w:r>
        <w:rPr>
          <w:spacing w:val="-5"/>
        </w:rPr>
        <w:t xml:space="preserve"> </w:t>
      </w:r>
      <w:r>
        <w:t>fruitless</w:t>
      </w:r>
      <w:r>
        <w:rPr>
          <w:spacing w:val="-6"/>
        </w:rPr>
        <w:t xml:space="preserve"> </w:t>
      </w:r>
      <w:r>
        <w:t>and</w:t>
      </w:r>
      <w:r>
        <w:rPr>
          <w:spacing w:val="-4"/>
        </w:rPr>
        <w:t xml:space="preserve"> </w:t>
      </w:r>
      <w:r>
        <w:t>wasteful</w:t>
      </w:r>
      <w:r>
        <w:rPr>
          <w:spacing w:val="-4"/>
        </w:rPr>
        <w:t xml:space="preserve"> </w:t>
      </w:r>
      <w:r>
        <w:t>expenditure and any under-collection of revenue due.</w:t>
      </w:r>
    </w:p>
    <w:p w14:paraId="3ABAE6EC" w14:textId="77777777" w:rsidR="00D85DFD" w:rsidRDefault="00D85DFD" w:rsidP="00AC41B2">
      <w:pPr>
        <w:pStyle w:val="BodyText"/>
        <w:jc w:val="both"/>
        <w:rPr>
          <w:sz w:val="20"/>
        </w:rPr>
      </w:pPr>
    </w:p>
    <w:p w14:paraId="2F39BEC2" w14:textId="77777777" w:rsidR="00D85DFD" w:rsidRPr="00AC41B2" w:rsidRDefault="00D85DFD" w:rsidP="00AC41B2">
      <w:pPr>
        <w:pStyle w:val="BodyText"/>
        <w:spacing w:before="16" w:after="1"/>
        <w:jc w:val="both"/>
        <w:rPr>
          <w:b/>
          <w:bCs/>
          <w:sz w:val="20"/>
        </w:rPr>
      </w:pPr>
    </w:p>
    <w:tbl>
      <w:tblPr>
        <w:tblW w:w="0" w:type="auto"/>
        <w:tblInd w:w="88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3569"/>
        <w:gridCol w:w="5315"/>
        <w:gridCol w:w="60"/>
      </w:tblGrid>
      <w:tr w:rsidR="00D85DFD" w:rsidRPr="00AC41B2" w14:paraId="74B16D04" w14:textId="77777777" w:rsidTr="00AC41B2">
        <w:trPr>
          <w:trHeight w:val="431"/>
        </w:trPr>
        <w:tc>
          <w:tcPr>
            <w:tcW w:w="8884" w:type="dxa"/>
            <w:gridSpan w:val="2"/>
            <w:tcBorders>
              <w:left w:val="double" w:sz="2" w:space="0" w:color="000000"/>
              <w:bottom w:val="single" w:sz="4" w:space="0" w:color="000000"/>
              <w:right w:val="single" w:sz="4" w:space="0" w:color="000000"/>
            </w:tcBorders>
          </w:tcPr>
          <w:p w14:paraId="5557D5D8" w14:textId="77777777" w:rsidR="00D85DFD" w:rsidRPr="00AC41B2" w:rsidRDefault="0079457A" w:rsidP="00AC41B2">
            <w:pPr>
              <w:pStyle w:val="TableParagraph"/>
              <w:spacing w:line="253" w:lineRule="exact"/>
              <w:ind w:left="4"/>
              <w:jc w:val="both"/>
              <w:rPr>
                <w:b/>
                <w:bCs/>
              </w:rPr>
            </w:pPr>
            <w:r w:rsidRPr="00AC41B2">
              <w:rPr>
                <w:b/>
                <w:bCs/>
              </w:rPr>
              <w:t>For</w:t>
            </w:r>
            <w:r w:rsidRPr="00AC41B2">
              <w:rPr>
                <w:b/>
                <w:bCs/>
                <w:spacing w:val="-6"/>
              </w:rPr>
              <w:t xml:space="preserve"> </w:t>
            </w:r>
            <w:r w:rsidRPr="00AC41B2">
              <w:rPr>
                <w:b/>
                <w:bCs/>
              </w:rPr>
              <w:t>the</w:t>
            </w:r>
            <w:r w:rsidRPr="00AC41B2">
              <w:rPr>
                <w:b/>
                <w:bCs/>
                <w:spacing w:val="-4"/>
              </w:rPr>
              <w:t xml:space="preserve"> </w:t>
            </w:r>
            <w:r w:rsidRPr="00AC41B2">
              <w:rPr>
                <w:b/>
                <w:bCs/>
              </w:rPr>
              <w:t>purposes</w:t>
            </w:r>
            <w:r w:rsidRPr="00AC41B2">
              <w:rPr>
                <w:b/>
                <w:bCs/>
                <w:spacing w:val="-7"/>
              </w:rPr>
              <w:t xml:space="preserve"> </w:t>
            </w:r>
            <w:r w:rsidRPr="00AC41B2">
              <w:rPr>
                <w:b/>
                <w:bCs/>
              </w:rPr>
              <w:t>of</w:t>
            </w:r>
            <w:r w:rsidRPr="00AC41B2">
              <w:rPr>
                <w:b/>
                <w:bCs/>
                <w:spacing w:val="-5"/>
              </w:rPr>
              <w:t xml:space="preserve"> </w:t>
            </w:r>
            <w:r w:rsidRPr="00AC41B2">
              <w:rPr>
                <w:b/>
                <w:bCs/>
              </w:rPr>
              <w:t>this</w:t>
            </w:r>
            <w:r w:rsidRPr="00AC41B2">
              <w:rPr>
                <w:b/>
                <w:bCs/>
                <w:spacing w:val="-7"/>
              </w:rPr>
              <w:t xml:space="preserve"> </w:t>
            </w:r>
            <w:r w:rsidRPr="00AC41B2">
              <w:rPr>
                <w:b/>
                <w:bCs/>
              </w:rPr>
              <w:t>Plan</w:t>
            </w:r>
            <w:r w:rsidRPr="00AC41B2">
              <w:rPr>
                <w:b/>
                <w:bCs/>
                <w:spacing w:val="-4"/>
              </w:rPr>
              <w:t xml:space="preserve"> </w:t>
            </w:r>
            <w:r w:rsidRPr="00AC41B2">
              <w:rPr>
                <w:b/>
                <w:bCs/>
              </w:rPr>
              <w:t>the</w:t>
            </w:r>
            <w:r w:rsidRPr="00AC41B2">
              <w:rPr>
                <w:b/>
                <w:bCs/>
                <w:spacing w:val="-6"/>
              </w:rPr>
              <w:t xml:space="preserve"> </w:t>
            </w:r>
            <w:r w:rsidRPr="00AC41B2">
              <w:rPr>
                <w:b/>
                <w:bCs/>
              </w:rPr>
              <w:t>following</w:t>
            </w:r>
            <w:r w:rsidRPr="00AC41B2">
              <w:rPr>
                <w:b/>
                <w:bCs/>
                <w:spacing w:val="-5"/>
              </w:rPr>
              <w:t xml:space="preserve"> </w:t>
            </w:r>
            <w:r w:rsidRPr="00AC41B2">
              <w:rPr>
                <w:b/>
                <w:bCs/>
              </w:rPr>
              <w:t>definitions</w:t>
            </w:r>
            <w:r w:rsidRPr="00AC41B2">
              <w:rPr>
                <w:b/>
                <w:bCs/>
                <w:spacing w:val="-3"/>
              </w:rPr>
              <w:t xml:space="preserve"> </w:t>
            </w:r>
            <w:r w:rsidRPr="00AC41B2">
              <w:rPr>
                <w:b/>
                <w:bCs/>
                <w:spacing w:val="-2"/>
              </w:rPr>
              <w:t>apply:</w:t>
            </w:r>
          </w:p>
        </w:tc>
        <w:tc>
          <w:tcPr>
            <w:tcW w:w="35" w:type="dxa"/>
            <w:tcBorders>
              <w:top w:val="single" w:sz="4" w:space="0" w:color="000000"/>
              <w:left w:val="single" w:sz="4" w:space="0" w:color="000000"/>
              <w:bottom w:val="nil"/>
              <w:right w:val="single" w:sz="4" w:space="0" w:color="000000"/>
            </w:tcBorders>
          </w:tcPr>
          <w:p w14:paraId="25B3903E" w14:textId="77777777" w:rsidR="00D85DFD" w:rsidRPr="00AC41B2" w:rsidRDefault="00D85DFD" w:rsidP="00AC41B2">
            <w:pPr>
              <w:pStyle w:val="TableParagraph"/>
              <w:jc w:val="both"/>
              <w:rPr>
                <w:rFonts w:ascii="Times New Roman"/>
                <w:b/>
                <w:bCs/>
              </w:rPr>
            </w:pPr>
          </w:p>
        </w:tc>
      </w:tr>
      <w:tr w:rsidR="00D85DFD" w14:paraId="06E73993" w14:textId="77777777" w:rsidTr="00AC41B2">
        <w:trPr>
          <w:gridAfter w:val="1"/>
          <w:wAfter w:w="35" w:type="dxa"/>
          <w:trHeight w:val="866"/>
        </w:trPr>
        <w:tc>
          <w:tcPr>
            <w:tcW w:w="3569" w:type="dxa"/>
            <w:tcBorders>
              <w:top w:val="single" w:sz="4" w:space="0" w:color="000000"/>
              <w:left w:val="single" w:sz="4" w:space="0" w:color="000000"/>
              <w:bottom w:val="single" w:sz="4" w:space="0" w:color="000000"/>
              <w:right w:val="single" w:sz="4" w:space="0" w:color="000000"/>
            </w:tcBorders>
          </w:tcPr>
          <w:p w14:paraId="41FD758C" w14:textId="77777777" w:rsidR="00D85DFD" w:rsidRDefault="00D85DFD" w:rsidP="00AC41B2">
            <w:pPr>
              <w:pStyle w:val="TableParagraph"/>
              <w:spacing w:before="181"/>
              <w:jc w:val="both"/>
            </w:pPr>
          </w:p>
          <w:p w14:paraId="33934777" w14:textId="77777777" w:rsidR="00D85DFD" w:rsidRDefault="0079457A" w:rsidP="00AC41B2">
            <w:pPr>
              <w:pStyle w:val="TableParagraph"/>
              <w:ind w:left="4"/>
              <w:jc w:val="both"/>
              <w:rPr>
                <w:rFonts w:ascii="Arial" w:hAnsi="Arial"/>
                <w:b/>
              </w:rPr>
            </w:pPr>
            <w:r>
              <w:rPr>
                <w:rFonts w:ascii="Arial" w:hAnsi="Arial"/>
                <w:b/>
              </w:rPr>
              <w:t>“Accounting</w:t>
            </w:r>
            <w:r>
              <w:rPr>
                <w:rFonts w:ascii="Arial" w:hAnsi="Arial"/>
                <w:b/>
                <w:spacing w:val="-9"/>
              </w:rPr>
              <w:t xml:space="preserve"> </w:t>
            </w:r>
            <w:r>
              <w:rPr>
                <w:rFonts w:ascii="Arial" w:hAnsi="Arial"/>
                <w:b/>
                <w:spacing w:val="-2"/>
              </w:rPr>
              <w:t>Officer”</w:t>
            </w:r>
          </w:p>
        </w:tc>
        <w:tc>
          <w:tcPr>
            <w:tcW w:w="5315" w:type="dxa"/>
            <w:tcBorders>
              <w:top w:val="single" w:sz="4" w:space="0" w:color="000000"/>
              <w:left w:val="single" w:sz="4" w:space="0" w:color="000000"/>
              <w:bottom w:val="single" w:sz="4" w:space="0" w:color="000000"/>
              <w:right w:val="single" w:sz="4" w:space="0" w:color="000000"/>
            </w:tcBorders>
          </w:tcPr>
          <w:p w14:paraId="34295E46" w14:textId="77777777" w:rsidR="00D85DFD" w:rsidRDefault="00D85DFD" w:rsidP="00AC41B2">
            <w:pPr>
              <w:pStyle w:val="TableParagraph"/>
              <w:spacing w:before="181"/>
              <w:jc w:val="both"/>
            </w:pPr>
          </w:p>
          <w:p w14:paraId="32126631" w14:textId="77777777" w:rsidR="00D85DFD" w:rsidRDefault="0079457A" w:rsidP="00AC41B2">
            <w:pPr>
              <w:pStyle w:val="TableParagraph"/>
              <w:ind w:left="7"/>
              <w:jc w:val="both"/>
            </w:pPr>
            <w:r>
              <w:t>Municipal</w:t>
            </w:r>
            <w:r>
              <w:rPr>
                <w:spacing w:val="-9"/>
              </w:rPr>
              <w:t xml:space="preserve"> </w:t>
            </w:r>
            <w:r>
              <w:rPr>
                <w:spacing w:val="-2"/>
              </w:rPr>
              <w:t>Manager</w:t>
            </w:r>
          </w:p>
        </w:tc>
      </w:tr>
      <w:tr w:rsidR="00D85DFD" w14:paraId="5B561AB3" w14:textId="77777777" w:rsidTr="00AC41B2">
        <w:trPr>
          <w:gridAfter w:val="1"/>
          <w:wAfter w:w="35" w:type="dxa"/>
          <w:trHeight w:val="865"/>
        </w:trPr>
        <w:tc>
          <w:tcPr>
            <w:tcW w:w="3569" w:type="dxa"/>
            <w:tcBorders>
              <w:top w:val="single" w:sz="4" w:space="0" w:color="000000"/>
              <w:left w:val="single" w:sz="4" w:space="0" w:color="000000"/>
              <w:bottom w:val="single" w:sz="4" w:space="0" w:color="000000"/>
              <w:right w:val="single" w:sz="4" w:space="0" w:color="000000"/>
            </w:tcBorders>
          </w:tcPr>
          <w:p w14:paraId="6F9872B9" w14:textId="77777777" w:rsidR="00D85DFD" w:rsidRDefault="0079457A" w:rsidP="00AC41B2">
            <w:pPr>
              <w:pStyle w:val="TableParagraph"/>
              <w:ind w:left="4"/>
              <w:jc w:val="both"/>
              <w:rPr>
                <w:rFonts w:ascii="Arial" w:hAnsi="Arial"/>
                <w:b/>
              </w:rPr>
            </w:pPr>
            <w:r>
              <w:rPr>
                <w:rFonts w:ascii="Arial" w:hAnsi="Arial"/>
                <w:b/>
              </w:rPr>
              <w:t>“Chief</w:t>
            </w:r>
            <w:r>
              <w:rPr>
                <w:rFonts w:ascii="Arial" w:hAnsi="Arial"/>
                <w:b/>
                <w:spacing w:val="-5"/>
              </w:rPr>
              <w:t xml:space="preserve"> </w:t>
            </w:r>
            <w:r>
              <w:rPr>
                <w:rFonts w:ascii="Arial" w:hAnsi="Arial"/>
                <w:b/>
              </w:rPr>
              <w:t>Financial</w:t>
            </w:r>
            <w:r>
              <w:rPr>
                <w:rFonts w:ascii="Arial" w:hAnsi="Arial"/>
                <w:b/>
                <w:spacing w:val="-4"/>
              </w:rPr>
              <w:t xml:space="preserve"> </w:t>
            </w:r>
            <w:r>
              <w:rPr>
                <w:rFonts w:ascii="Arial" w:hAnsi="Arial"/>
                <w:b/>
                <w:spacing w:val="-2"/>
              </w:rPr>
              <w:t>Officer”</w:t>
            </w:r>
          </w:p>
        </w:tc>
        <w:tc>
          <w:tcPr>
            <w:tcW w:w="5315" w:type="dxa"/>
            <w:tcBorders>
              <w:top w:val="single" w:sz="4" w:space="0" w:color="000000"/>
              <w:left w:val="single" w:sz="4" w:space="0" w:color="000000"/>
              <w:bottom w:val="single" w:sz="4" w:space="0" w:color="000000"/>
              <w:right w:val="single" w:sz="4" w:space="0" w:color="000000"/>
            </w:tcBorders>
          </w:tcPr>
          <w:p w14:paraId="4676177F" w14:textId="77777777" w:rsidR="00D85DFD" w:rsidRDefault="0079457A" w:rsidP="00AC41B2">
            <w:pPr>
              <w:pStyle w:val="TableParagraph"/>
              <w:ind w:left="7"/>
              <w:jc w:val="both"/>
            </w:pPr>
            <w:r>
              <w:t>A</w:t>
            </w:r>
            <w:r>
              <w:rPr>
                <w:spacing w:val="-4"/>
              </w:rPr>
              <w:t xml:space="preserve"> </w:t>
            </w:r>
            <w:r>
              <w:t>person</w:t>
            </w:r>
            <w:r>
              <w:rPr>
                <w:spacing w:val="-5"/>
              </w:rPr>
              <w:t xml:space="preserve"> </w:t>
            </w:r>
            <w:r>
              <w:t>designated</w:t>
            </w:r>
            <w:r>
              <w:rPr>
                <w:spacing w:val="-5"/>
              </w:rPr>
              <w:t xml:space="preserve"> </w:t>
            </w:r>
            <w:r>
              <w:t>in</w:t>
            </w:r>
            <w:r>
              <w:rPr>
                <w:spacing w:val="-3"/>
              </w:rPr>
              <w:t xml:space="preserve"> </w:t>
            </w:r>
            <w:r>
              <w:t>terms</w:t>
            </w:r>
            <w:r>
              <w:rPr>
                <w:spacing w:val="-5"/>
              </w:rPr>
              <w:t xml:space="preserve"> </w:t>
            </w:r>
            <w:r>
              <w:t>of</w:t>
            </w:r>
            <w:r>
              <w:rPr>
                <w:spacing w:val="-4"/>
              </w:rPr>
              <w:t xml:space="preserve"> </w:t>
            </w:r>
            <w:r>
              <w:t>Chapter</w:t>
            </w:r>
            <w:r>
              <w:rPr>
                <w:spacing w:val="-2"/>
              </w:rPr>
              <w:t xml:space="preserve"> </w:t>
            </w:r>
            <w:r>
              <w:t>9</w:t>
            </w:r>
            <w:r>
              <w:rPr>
                <w:spacing w:val="-5"/>
              </w:rPr>
              <w:t xml:space="preserve"> </w:t>
            </w:r>
            <w:r>
              <w:rPr>
                <w:spacing w:val="-2"/>
              </w:rPr>
              <w:t>section</w:t>
            </w:r>
          </w:p>
          <w:p w14:paraId="3B703961" w14:textId="77777777" w:rsidR="00D85DFD" w:rsidRDefault="0079457A" w:rsidP="00AC41B2">
            <w:pPr>
              <w:pStyle w:val="TableParagraph"/>
              <w:spacing w:before="181"/>
              <w:ind w:left="7"/>
              <w:jc w:val="both"/>
            </w:pPr>
            <w:r>
              <w:t>81</w:t>
            </w:r>
            <w:r>
              <w:rPr>
                <w:spacing w:val="-3"/>
              </w:rPr>
              <w:t xml:space="preserve"> </w:t>
            </w:r>
            <w:r>
              <w:t>of</w:t>
            </w:r>
            <w:r>
              <w:rPr>
                <w:spacing w:val="-1"/>
              </w:rPr>
              <w:t xml:space="preserve"> </w:t>
            </w:r>
            <w:r>
              <w:t>the</w:t>
            </w:r>
            <w:r>
              <w:rPr>
                <w:spacing w:val="-2"/>
              </w:rPr>
              <w:t xml:space="preserve"> </w:t>
            </w:r>
            <w:r>
              <w:rPr>
                <w:spacing w:val="-4"/>
              </w:rPr>
              <w:t>MFMA</w:t>
            </w:r>
          </w:p>
        </w:tc>
      </w:tr>
      <w:tr w:rsidR="00D85DFD" w14:paraId="29CB74F1" w14:textId="77777777" w:rsidTr="00AC41B2">
        <w:trPr>
          <w:gridAfter w:val="1"/>
          <w:wAfter w:w="35" w:type="dxa"/>
          <w:trHeight w:val="1555"/>
        </w:trPr>
        <w:tc>
          <w:tcPr>
            <w:tcW w:w="3569" w:type="dxa"/>
            <w:tcBorders>
              <w:top w:val="single" w:sz="4" w:space="0" w:color="000000"/>
              <w:left w:val="single" w:sz="4" w:space="0" w:color="000000"/>
              <w:bottom w:val="single" w:sz="4" w:space="0" w:color="000000"/>
              <w:right w:val="single" w:sz="4" w:space="0" w:color="000000"/>
            </w:tcBorders>
          </w:tcPr>
          <w:p w14:paraId="114B246A" w14:textId="77777777" w:rsidR="00D85DFD" w:rsidRDefault="0079457A" w:rsidP="00AC41B2">
            <w:pPr>
              <w:pStyle w:val="TableParagraph"/>
              <w:ind w:left="4"/>
              <w:jc w:val="both"/>
              <w:rPr>
                <w:rFonts w:ascii="Arial" w:hAnsi="Arial"/>
                <w:b/>
              </w:rPr>
            </w:pPr>
            <w:r>
              <w:rPr>
                <w:spacing w:val="-2"/>
              </w:rPr>
              <w:t>“</w:t>
            </w:r>
            <w:r>
              <w:rPr>
                <w:rFonts w:ascii="Arial" w:hAnsi="Arial"/>
                <w:b/>
                <w:spacing w:val="-2"/>
              </w:rPr>
              <w:t>Consultant”</w:t>
            </w:r>
          </w:p>
        </w:tc>
        <w:tc>
          <w:tcPr>
            <w:tcW w:w="5315" w:type="dxa"/>
            <w:tcBorders>
              <w:top w:val="single" w:sz="4" w:space="0" w:color="000000"/>
              <w:left w:val="single" w:sz="4" w:space="0" w:color="000000"/>
              <w:bottom w:val="single" w:sz="4" w:space="0" w:color="000000"/>
              <w:right w:val="single" w:sz="4" w:space="0" w:color="000000"/>
            </w:tcBorders>
          </w:tcPr>
          <w:p w14:paraId="1D964B17" w14:textId="2628E3AA" w:rsidR="00D85DFD" w:rsidRDefault="0079457A" w:rsidP="00AC41B2">
            <w:pPr>
              <w:pStyle w:val="TableParagraph"/>
              <w:spacing w:before="2" w:line="259" w:lineRule="auto"/>
              <w:ind w:left="7"/>
              <w:jc w:val="both"/>
            </w:pPr>
            <w:bookmarkStart w:id="2" w:name="_Hlk188625433"/>
            <w:r>
              <w:t>An external person or organization that provides a service</w:t>
            </w:r>
            <w:r>
              <w:rPr>
                <w:spacing w:val="-7"/>
              </w:rPr>
              <w:t xml:space="preserve"> </w:t>
            </w:r>
            <w:r>
              <w:t>to</w:t>
            </w:r>
            <w:r>
              <w:rPr>
                <w:spacing w:val="-7"/>
              </w:rPr>
              <w:t xml:space="preserve"> </w:t>
            </w:r>
            <w:r>
              <w:t>the</w:t>
            </w:r>
            <w:r>
              <w:rPr>
                <w:spacing w:val="-5"/>
              </w:rPr>
              <w:t xml:space="preserve"> </w:t>
            </w:r>
            <w:r>
              <w:t>department</w:t>
            </w:r>
            <w:r>
              <w:rPr>
                <w:spacing w:val="-3"/>
              </w:rPr>
              <w:t xml:space="preserve"> </w:t>
            </w:r>
            <w:r>
              <w:t>in</w:t>
            </w:r>
            <w:r>
              <w:rPr>
                <w:spacing w:val="-7"/>
              </w:rPr>
              <w:t xml:space="preserve"> </w:t>
            </w:r>
            <w:r>
              <w:t>those</w:t>
            </w:r>
            <w:r>
              <w:rPr>
                <w:spacing w:val="-7"/>
              </w:rPr>
              <w:t xml:space="preserve"> </w:t>
            </w:r>
            <w:r>
              <w:t>areas,</w:t>
            </w:r>
            <w:r>
              <w:rPr>
                <w:spacing w:val="-3"/>
              </w:rPr>
              <w:t xml:space="preserve"> </w:t>
            </w:r>
            <w:r>
              <w:t>where</w:t>
            </w:r>
            <w:r>
              <w:rPr>
                <w:spacing w:val="-7"/>
              </w:rPr>
              <w:t xml:space="preserve"> </w:t>
            </w:r>
            <w:r>
              <w:t>the department either lacks the required specialized</w:t>
            </w:r>
            <w:r w:rsidR="00FF2EDB">
              <w:t xml:space="preserve"> </w:t>
            </w:r>
            <w:r>
              <w:t>skills</w:t>
            </w:r>
            <w:r>
              <w:rPr>
                <w:spacing w:val="-3"/>
              </w:rPr>
              <w:t xml:space="preserve"> </w:t>
            </w:r>
            <w:r>
              <w:t>or</w:t>
            </w:r>
            <w:r>
              <w:rPr>
                <w:spacing w:val="-3"/>
              </w:rPr>
              <w:t xml:space="preserve"> </w:t>
            </w:r>
            <w:r>
              <w:rPr>
                <w:spacing w:val="-2"/>
              </w:rPr>
              <w:t>capacity</w:t>
            </w:r>
            <w:bookmarkEnd w:id="2"/>
            <w:r>
              <w:rPr>
                <w:spacing w:val="-2"/>
              </w:rPr>
              <w:t>.</w:t>
            </w:r>
          </w:p>
        </w:tc>
      </w:tr>
      <w:tr w:rsidR="00D85DFD" w14:paraId="232833EE" w14:textId="77777777" w:rsidTr="00AC41B2">
        <w:trPr>
          <w:gridAfter w:val="1"/>
          <w:wAfter w:w="35" w:type="dxa"/>
          <w:trHeight w:val="1571"/>
        </w:trPr>
        <w:tc>
          <w:tcPr>
            <w:tcW w:w="3569" w:type="dxa"/>
            <w:tcBorders>
              <w:top w:val="single" w:sz="4" w:space="0" w:color="000000"/>
              <w:left w:val="single" w:sz="4" w:space="0" w:color="000000"/>
              <w:bottom w:val="single" w:sz="4" w:space="0" w:color="000000"/>
              <w:right w:val="single" w:sz="4" w:space="0" w:color="000000"/>
            </w:tcBorders>
          </w:tcPr>
          <w:p w14:paraId="7D52153E" w14:textId="77777777" w:rsidR="00D85DFD" w:rsidRDefault="0079457A" w:rsidP="00AC41B2">
            <w:pPr>
              <w:pStyle w:val="TableParagraph"/>
              <w:ind w:left="4"/>
              <w:jc w:val="both"/>
              <w:rPr>
                <w:rFonts w:ascii="Arial" w:hAnsi="Arial"/>
                <w:b/>
              </w:rPr>
            </w:pPr>
            <w:r>
              <w:rPr>
                <w:rFonts w:ascii="Arial" w:hAnsi="Arial"/>
                <w:b/>
              </w:rPr>
              <w:t>“Lack</w:t>
            </w:r>
            <w:r>
              <w:rPr>
                <w:rFonts w:ascii="Arial" w:hAnsi="Arial"/>
                <w:b/>
                <w:spacing w:val="-3"/>
              </w:rPr>
              <w:t xml:space="preserve"> </w:t>
            </w:r>
            <w:r>
              <w:rPr>
                <w:rFonts w:ascii="Arial" w:hAnsi="Arial"/>
                <w:b/>
              </w:rPr>
              <w:t>of</w:t>
            </w:r>
            <w:r>
              <w:rPr>
                <w:rFonts w:ascii="Arial" w:hAnsi="Arial"/>
                <w:b/>
                <w:spacing w:val="-2"/>
              </w:rPr>
              <w:t xml:space="preserve"> capacity”</w:t>
            </w:r>
          </w:p>
        </w:tc>
        <w:tc>
          <w:tcPr>
            <w:tcW w:w="5315" w:type="dxa"/>
            <w:tcBorders>
              <w:top w:val="single" w:sz="4" w:space="0" w:color="000000"/>
              <w:left w:val="single" w:sz="4" w:space="0" w:color="000000"/>
              <w:bottom w:val="single" w:sz="4" w:space="0" w:color="000000"/>
              <w:right w:val="single" w:sz="4" w:space="0" w:color="000000"/>
            </w:tcBorders>
          </w:tcPr>
          <w:p w14:paraId="5105E79B" w14:textId="380CA33A" w:rsidR="00D85DFD" w:rsidRDefault="0079457A" w:rsidP="00C2697A">
            <w:pPr>
              <w:pStyle w:val="TableParagraph"/>
              <w:tabs>
                <w:tab w:val="left" w:pos="1447"/>
                <w:tab w:val="left" w:pos="2887"/>
                <w:tab w:val="left" w:pos="4328"/>
              </w:tabs>
              <w:spacing w:before="2" w:line="256" w:lineRule="auto"/>
              <w:ind w:left="727" w:right="447" w:hanging="720"/>
            </w:pPr>
            <w:r>
              <w:rPr>
                <w:spacing w:val="-2"/>
              </w:rPr>
              <w:t>Insufficient</w:t>
            </w:r>
            <w:r>
              <w:tab/>
            </w:r>
            <w:r>
              <w:rPr>
                <w:spacing w:val="-2"/>
              </w:rPr>
              <w:t>physical</w:t>
            </w:r>
            <w:r>
              <w:tab/>
            </w:r>
            <w:r>
              <w:rPr>
                <w:spacing w:val="-2"/>
              </w:rPr>
              <w:t>resources</w:t>
            </w:r>
            <w:r w:rsidR="00C2697A">
              <w:t xml:space="preserve"> </w:t>
            </w:r>
            <w:r>
              <w:rPr>
                <w:spacing w:val="-2"/>
              </w:rPr>
              <w:t xml:space="preserve">within </w:t>
            </w:r>
            <w:r>
              <w:t>the municipality.</w:t>
            </w:r>
          </w:p>
          <w:p w14:paraId="6A92F75A" w14:textId="77777777" w:rsidR="00D85DFD" w:rsidRDefault="0079457A" w:rsidP="00C2697A">
            <w:pPr>
              <w:pStyle w:val="TableParagraph"/>
              <w:spacing w:before="21" w:line="434" w:lineRule="exact"/>
              <w:ind w:left="7"/>
            </w:pPr>
            <w:r>
              <w:t>Relevant</w:t>
            </w:r>
            <w:r>
              <w:rPr>
                <w:spacing w:val="-7"/>
              </w:rPr>
              <w:t xml:space="preserve"> </w:t>
            </w:r>
            <w:r>
              <w:t>knowledge,</w:t>
            </w:r>
            <w:r>
              <w:rPr>
                <w:spacing w:val="-7"/>
              </w:rPr>
              <w:t xml:space="preserve"> </w:t>
            </w:r>
            <w:r>
              <w:t>expertise</w:t>
            </w:r>
            <w:r>
              <w:rPr>
                <w:spacing w:val="-8"/>
              </w:rPr>
              <w:t xml:space="preserve"> </w:t>
            </w:r>
            <w:r>
              <w:t>and</w:t>
            </w:r>
            <w:r>
              <w:rPr>
                <w:spacing w:val="-10"/>
              </w:rPr>
              <w:t xml:space="preserve"> </w:t>
            </w:r>
            <w:r>
              <w:t>experience</w:t>
            </w:r>
            <w:r>
              <w:rPr>
                <w:spacing w:val="-10"/>
              </w:rPr>
              <w:t xml:space="preserve"> </w:t>
            </w:r>
            <w:r>
              <w:t>that may not exist within the municipality.</w:t>
            </w:r>
          </w:p>
        </w:tc>
      </w:tr>
      <w:tr w:rsidR="00C2697A" w14:paraId="2764D159" w14:textId="77777777" w:rsidTr="00AC41B2">
        <w:trPr>
          <w:gridAfter w:val="1"/>
          <w:wAfter w:w="35" w:type="dxa"/>
          <w:trHeight w:val="1571"/>
        </w:trPr>
        <w:tc>
          <w:tcPr>
            <w:tcW w:w="3569" w:type="dxa"/>
            <w:tcBorders>
              <w:top w:val="single" w:sz="4" w:space="0" w:color="000000"/>
              <w:left w:val="single" w:sz="4" w:space="0" w:color="000000"/>
              <w:bottom w:val="single" w:sz="4" w:space="0" w:color="000000"/>
              <w:right w:val="single" w:sz="4" w:space="0" w:color="000000"/>
            </w:tcBorders>
          </w:tcPr>
          <w:p w14:paraId="13291566" w14:textId="6E62765A" w:rsidR="00C2697A" w:rsidRDefault="00C2697A" w:rsidP="00AC41B2">
            <w:pPr>
              <w:pStyle w:val="TableParagraph"/>
              <w:ind w:left="4"/>
              <w:jc w:val="both"/>
              <w:rPr>
                <w:rFonts w:ascii="Arial" w:hAnsi="Arial"/>
                <w:b/>
              </w:rPr>
            </w:pPr>
            <w:r>
              <w:rPr>
                <w:rFonts w:ascii="Arial" w:hAnsi="Arial"/>
                <w:b/>
              </w:rPr>
              <w:t>ELM</w:t>
            </w:r>
          </w:p>
        </w:tc>
        <w:tc>
          <w:tcPr>
            <w:tcW w:w="5315" w:type="dxa"/>
            <w:tcBorders>
              <w:top w:val="single" w:sz="4" w:space="0" w:color="000000"/>
              <w:left w:val="single" w:sz="4" w:space="0" w:color="000000"/>
              <w:bottom w:val="single" w:sz="4" w:space="0" w:color="000000"/>
              <w:right w:val="single" w:sz="4" w:space="0" w:color="000000"/>
            </w:tcBorders>
          </w:tcPr>
          <w:p w14:paraId="2A26A3C0" w14:textId="7E45EDD0" w:rsidR="00C2697A" w:rsidRDefault="00C2697A" w:rsidP="00C2697A">
            <w:pPr>
              <w:pStyle w:val="TableParagraph"/>
              <w:tabs>
                <w:tab w:val="left" w:pos="1447"/>
                <w:tab w:val="left" w:pos="2887"/>
                <w:tab w:val="left" w:pos="4328"/>
              </w:tabs>
              <w:spacing w:before="2" w:line="256" w:lineRule="auto"/>
              <w:ind w:left="727" w:right="447" w:hanging="720"/>
              <w:rPr>
                <w:spacing w:val="-2"/>
              </w:rPr>
            </w:pPr>
            <w:proofErr w:type="spellStart"/>
            <w:r>
              <w:rPr>
                <w:spacing w:val="-2"/>
              </w:rPr>
              <w:t>Elundini</w:t>
            </w:r>
            <w:proofErr w:type="spellEnd"/>
            <w:r>
              <w:rPr>
                <w:spacing w:val="-2"/>
              </w:rPr>
              <w:t xml:space="preserve"> Local Municipality</w:t>
            </w:r>
          </w:p>
        </w:tc>
      </w:tr>
    </w:tbl>
    <w:p w14:paraId="585CEB14" w14:textId="77777777" w:rsidR="00D85DFD" w:rsidRDefault="00D85DFD" w:rsidP="00AC41B2">
      <w:pPr>
        <w:pStyle w:val="TableParagraph"/>
        <w:spacing w:line="434" w:lineRule="exact"/>
        <w:jc w:val="both"/>
        <w:sectPr w:rsidR="00D85DFD">
          <w:pgSz w:w="11910" w:h="16840"/>
          <w:pgMar w:top="1420" w:right="141" w:bottom="280" w:left="566" w:header="715" w:footer="0" w:gutter="0"/>
          <w:cols w:space="720"/>
        </w:sectPr>
      </w:pPr>
    </w:p>
    <w:p w14:paraId="7FB35240" w14:textId="77777777" w:rsidR="00D85DFD" w:rsidRDefault="0079457A" w:rsidP="00AC41B2">
      <w:pPr>
        <w:pStyle w:val="BodyText"/>
        <w:spacing w:line="48" w:lineRule="exact"/>
        <w:ind w:left="845"/>
        <w:jc w:val="both"/>
        <w:rPr>
          <w:sz w:val="4"/>
        </w:rPr>
      </w:pPr>
      <w:r>
        <w:rPr>
          <w:noProof/>
          <w:sz w:val="4"/>
        </w:rPr>
        <w:lastRenderedPageBreak/>
        <mc:AlternateContent>
          <mc:Choice Requires="wpg">
            <w:drawing>
              <wp:inline distT="0" distB="0" distL="0" distR="0" wp14:anchorId="10031F5C" wp14:editId="62D6C9DC">
                <wp:extent cx="6210300" cy="30480"/>
                <wp:effectExtent l="0" t="0" r="0" b="0"/>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10300" cy="30480"/>
                          <a:chOff x="0" y="0"/>
                          <a:chExt cx="6210300" cy="30480"/>
                        </a:xfrm>
                      </wpg:grpSpPr>
                      <wps:wsp>
                        <wps:cNvPr id="10" name="Graphic 10"/>
                        <wps:cNvSpPr/>
                        <wps:spPr>
                          <a:xfrm>
                            <a:off x="0" y="0"/>
                            <a:ext cx="6210300" cy="30480"/>
                          </a:xfrm>
                          <a:custGeom>
                            <a:avLst/>
                            <a:gdLst/>
                            <a:ahLst/>
                            <a:cxnLst/>
                            <a:rect l="l" t="t" r="r" b="b"/>
                            <a:pathLst>
                              <a:path w="6210300" h="30480">
                                <a:moveTo>
                                  <a:pt x="6210300" y="0"/>
                                </a:moveTo>
                                <a:lnTo>
                                  <a:pt x="0" y="0"/>
                                </a:lnTo>
                                <a:lnTo>
                                  <a:pt x="0" y="18288"/>
                                </a:lnTo>
                                <a:lnTo>
                                  <a:pt x="0" y="30480"/>
                                </a:lnTo>
                                <a:lnTo>
                                  <a:pt x="6210300" y="30480"/>
                                </a:lnTo>
                                <a:lnTo>
                                  <a:pt x="6210300" y="18288"/>
                                </a:lnTo>
                                <a:lnTo>
                                  <a:pt x="621030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77DC28E7" id="Group 9" o:spid="_x0000_s1026" style="width:489pt;height:2.4pt;mso-position-horizontal-relative:char;mso-position-vertical-relative:line" coordsize="62103,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">
                <v:shape id="Graphic 10" o:spid="_x0000_s1027" style="position:absolute;width:62103;height:304;visibility:visible;mso-wrap-style:square;v-text-anchor:top" coordsize="6210300,30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" path="m6210300,l,,,18288,,30480r6210300,l6210300,18288r,-18288xe" fillcolor="black" stroked="f">
                  <v:path arrowok="t"/>
                </v:shape>
                <w10:anchorlock/>
              </v:group>
            </w:pict>
          </mc:Fallback>
        </mc:AlternateContent>
      </w:r>
    </w:p>
    <w:p w14:paraId="146CFBB7" w14:textId="3B9FDDB6" w:rsidR="006C1687" w:rsidRPr="006C1687" w:rsidRDefault="00AC41B2" w:rsidP="00AC41B2">
      <w:pPr>
        <w:spacing w:before="55"/>
        <w:ind w:right="369"/>
        <w:jc w:val="both"/>
        <w:rPr>
          <w:rFonts w:ascii="Arial"/>
          <w:b/>
          <w:sz w:val="18"/>
          <w:szCs w:val="18"/>
        </w:rPr>
      </w:pPr>
      <w:r>
        <w:rPr>
          <w:rFonts w:ascii="Arial"/>
          <w:b/>
          <w:sz w:val="18"/>
          <w:szCs w:val="18"/>
        </w:rPr>
        <w:t xml:space="preserve">                  </w:t>
      </w:r>
      <w:r w:rsidR="006C1687" w:rsidRPr="006C1687">
        <w:rPr>
          <w:rFonts w:ascii="Arial"/>
          <w:b/>
          <w:sz w:val="18"/>
          <w:szCs w:val="18"/>
        </w:rPr>
        <w:t>PROPOSED</w:t>
      </w:r>
      <w:r w:rsidR="006C1687" w:rsidRPr="006C1687">
        <w:rPr>
          <w:rFonts w:ascii="Arial"/>
          <w:b/>
          <w:spacing w:val="-9"/>
          <w:sz w:val="18"/>
          <w:szCs w:val="18"/>
        </w:rPr>
        <w:t xml:space="preserve"> </w:t>
      </w:r>
      <w:r w:rsidR="006C1687" w:rsidRPr="006C1687">
        <w:rPr>
          <w:rFonts w:ascii="Arial"/>
          <w:b/>
          <w:sz w:val="18"/>
          <w:szCs w:val="18"/>
        </w:rPr>
        <w:t>COST REDUCTION STRATEGY ON USE OF CONSULTANTS</w:t>
      </w:r>
      <w:r w:rsidR="006C1687">
        <w:rPr>
          <w:rFonts w:ascii="Arial"/>
          <w:b/>
          <w:sz w:val="18"/>
          <w:szCs w:val="18"/>
        </w:rPr>
        <w:t xml:space="preserve">   </w:t>
      </w:r>
      <w:r w:rsidR="008C3E7F">
        <w:rPr>
          <w:rFonts w:ascii="Arial"/>
          <w:b/>
          <w:sz w:val="18"/>
          <w:szCs w:val="18"/>
        </w:rPr>
        <w:t>2026-2027</w:t>
      </w:r>
    </w:p>
    <w:p w14:paraId="231AE4FE" w14:textId="77777777" w:rsidR="00D85DFD" w:rsidRDefault="0079457A" w:rsidP="00AC41B2">
      <w:pPr>
        <w:pStyle w:val="BodyText"/>
        <w:spacing w:before="164"/>
        <w:jc w:val="both"/>
        <w:rPr>
          <w:rFonts w:ascii="Arial"/>
          <w:b/>
          <w:sz w:val="20"/>
        </w:rPr>
      </w:pPr>
      <w:r>
        <w:rPr>
          <w:rFonts w:ascii="Arial"/>
          <w:b/>
          <w:noProof/>
          <w:sz w:val="20"/>
        </w:rPr>
        <mc:AlternateContent>
          <mc:Choice Requires="wps">
            <w:drawing>
              <wp:anchor distT="0" distB="0" distL="0" distR="0" simplePos="0" relativeHeight="487590912" behindDoc="1" locked="0" layoutInCell="1" allowOverlap="1" wp14:anchorId="650AFB06" wp14:editId="714D09EA">
                <wp:simplePos x="0" y="0"/>
                <wp:positionH relativeFrom="page">
                  <wp:posOffset>895985</wp:posOffset>
                </wp:positionH>
                <wp:positionV relativeFrom="paragraph">
                  <wp:posOffset>265951</wp:posOffset>
                </wp:positionV>
                <wp:extent cx="6210300" cy="18415"/>
                <wp:effectExtent l="0" t="0" r="0" b="0"/>
                <wp:wrapTopAndBottom/>
                <wp:docPr id="11"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0300" cy="18415"/>
                        </a:xfrm>
                        <a:custGeom>
                          <a:avLst/>
                          <a:gdLst/>
                          <a:ahLst/>
                          <a:cxnLst/>
                          <a:rect l="l" t="t" r="r" b="b"/>
                          <a:pathLst>
                            <a:path w="6210300" h="18415">
                              <a:moveTo>
                                <a:pt x="6210299" y="0"/>
                              </a:moveTo>
                              <a:lnTo>
                                <a:pt x="0" y="0"/>
                              </a:lnTo>
                              <a:lnTo>
                                <a:pt x="0" y="18415"/>
                              </a:lnTo>
                              <a:lnTo>
                                <a:pt x="6210299" y="18415"/>
                              </a:lnTo>
                              <a:lnTo>
                                <a:pt x="621029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B4C2055" id="Graphic 11" o:spid="_x0000_s1026" style="position:absolute;margin-left:70.55pt;margin-top:20.95pt;width:489pt;height:1.45pt;z-index:-15725568;visibility:visible;mso-wrap-style:square;mso-wrap-distance-left:0;mso-wrap-distance-top:0;mso-wrap-distance-right:0;mso-wrap-distance-bottom:0;mso-position-horizontal:absolute;mso-position-horizontal-relative:page;mso-position-vertical:absolute;mso-position-vertical-relative:text;v-text-anchor:top" coordsize="6210300,18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" path="m6210299,l,,,18415r6210299,l6210299,xe" fillcolor="black" stroked="f">
                <v:path arrowok="t"/>
                <w10:wrap type="topAndBottom" anchorx="page"/>
              </v:shape>
            </w:pict>
          </mc:Fallback>
        </mc:AlternateContent>
      </w:r>
    </w:p>
    <w:p w14:paraId="59CFA2C3" w14:textId="77777777" w:rsidR="00D85DFD" w:rsidRDefault="00D85DFD" w:rsidP="00AC41B2">
      <w:pPr>
        <w:pStyle w:val="BodyText"/>
        <w:jc w:val="both"/>
        <w:rPr>
          <w:rFonts w:ascii="Arial"/>
          <w:b/>
          <w:sz w:val="20"/>
        </w:rPr>
      </w:pPr>
    </w:p>
    <w:p w14:paraId="1F391DB1" w14:textId="77777777" w:rsidR="00D85DFD" w:rsidRDefault="0079457A" w:rsidP="00AC41B2">
      <w:pPr>
        <w:pStyle w:val="BodyText"/>
        <w:spacing w:before="39"/>
        <w:jc w:val="both"/>
        <w:rPr>
          <w:rFonts w:ascii="Arial"/>
          <w:b/>
          <w:sz w:val="20"/>
        </w:rPr>
      </w:pPr>
      <w:r>
        <w:rPr>
          <w:rFonts w:ascii="Arial"/>
          <w:b/>
          <w:noProof/>
          <w:sz w:val="20"/>
        </w:rPr>
        <mc:AlternateContent>
          <mc:Choice Requires="wps">
            <w:drawing>
              <wp:anchor distT="0" distB="0" distL="0" distR="0" simplePos="0" relativeHeight="487591424" behindDoc="1" locked="0" layoutInCell="1" allowOverlap="1" wp14:anchorId="33825610" wp14:editId="2A2C67A0">
                <wp:simplePos x="0" y="0"/>
                <wp:positionH relativeFrom="page">
                  <wp:posOffset>914400</wp:posOffset>
                </wp:positionH>
                <wp:positionV relativeFrom="paragraph">
                  <wp:posOffset>186612</wp:posOffset>
                </wp:positionV>
                <wp:extent cx="5355590" cy="288290"/>
                <wp:effectExtent l="0" t="0" r="0" b="0"/>
                <wp:wrapTopAndBottom/>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55590" cy="288290"/>
                        </a:xfrm>
                        <a:prstGeom prst="rect">
                          <a:avLst/>
                        </a:prstGeom>
                        <a:solidFill>
                          <a:srgbClr val="365E90"/>
                        </a:solidFill>
                      </wps:spPr>
                      <wps:txbx>
                        <w:txbxContent>
                          <w:p w14:paraId="282F3184" w14:textId="3A703C4D" w:rsidR="00D85DFD" w:rsidRDefault="00C36298">
                            <w:pPr>
                              <w:tabs>
                                <w:tab w:val="left" w:pos="703"/>
                              </w:tabs>
                              <w:spacing w:before="1"/>
                              <w:ind w:left="26"/>
                              <w:rPr>
                                <w:rFonts w:ascii="Arial"/>
                                <w:b/>
                                <w:color w:val="000000"/>
                                <w:sz w:val="26"/>
                              </w:rPr>
                            </w:pPr>
                            <w:r>
                              <w:rPr>
                                <w:rFonts w:ascii="Arial"/>
                                <w:b/>
                                <w:color w:val="FFFFFF"/>
                                <w:spacing w:val="-5"/>
                              </w:rPr>
                              <w:t xml:space="preserve">2. </w:t>
                            </w:r>
                            <w:bookmarkStart w:id="3" w:name="_Hlk188624101"/>
                            <w:bookmarkStart w:id="4" w:name="_Hlk188624102"/>
                            <w:bookmarkStart w:id="5" w:name="_Hlk188624103"/>
                            <w:bookmarkStart w:id="6" w:name="_Hlk188624104"/>
                            <w:bookmarkStart w:id="7" w:name="_Hlk188624106"/>
                            <w:bookmarkStart w:id="8" w:name="_Hlk188624107"/>
                            <w:bookmarkStart w:id="9" w:name="_Hlk188624108"/>
                            <w:bookmarkStart w:id="10" w:name="_Hlk188624109"/>
                            <w:r>
                              <w:rPr>
                                <w:rFonts w:ascii="Arial"/>
                                <w:b/>
                                <w:color w:val="FFFFFF"/>
                              </w:rPr>
                              <w:tab/>
                            </w:r>
                            <w:r>
                              <w:rPr>
                                <w:rFonts w:ascii="Arial"/>
                                <w:b/>
                                <w:color w:val="FFFFFF"/>
                                <w:spacing w:val="-2"/>
                                <w:sz w:val="26"/>
                                <w:u w:val="single" w:color="FFFFFF"/>
                              </w:rPr>
                              <w:t>OBJECTIVE</w:t>
                            </w:r>
                            <w:bookmarkEnd w:id="3"/>
                            <w:bookmarkEnd w:id="4"/>
                            <w:bookmarkEnd w:id="5"/>
                            <w:bookmarkEnd w:id="6"/>
                            <w:bookmarkEnd w:id="7"/>
                            <w:bookmarkEnd w:id="8"/>
                            <w:bookmarkEnd w:id="9"/>
                            <w:bookmarkEnd w:id="10"/>
                          </w:p>
                        </w:txbxContent>
                      </wps:txbx>
                      <wps:bodyPr wrap="square" lIns="0" tIns="0" rIns="0" bIns="0" rtlCol="0">
                        <a:noAutofit/>
                      </wps:bodyPr>
                    </wps:wsp>
                  </a:graphicData>
                </a:graphic>
              </wp:anchor>
            </w:drawing>
          </mc:Choice>
          <mc:Fallback>
            <w:pict>
              <v:shape w14:anchorId="33825610" id="_x0000_s1027" type="#_x0000_t202" style="position:absolute;left:0;text-align:left;margin-left:1in;margin-top:14.7pt;width:421.7pt;height:22.7pt;z-index:-157250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" fillcolor="#365e90" stroked="f">
                <v:textbox inset="0,0,0,0">
                  <w:txbxContent>
                    <w:p w14:paraId="282F3184" w14:textId="3A703C4D" w:rsidR="00D85DFD" w:rsidRDefault="00C36298">
                      <w:pPr>
                        <w:tabs>
                          <w:tab w:val="left" w:pos="703"/>
                        </w:tabs>
                        <w:spacing w:before="1"/>
                        <w:ind w:left="26"/>
                        <w:rPr>
                          <w:rFonts w:ascii="Arial"/>
                          <w:b/>
                          <w:color w:val="000000"/>
                          <w:sz w:val="26"/>
                        </w:rPr>
                      </w:pPr>
                      <w:r>
                        <w:rPr>
                          <w:rFonts w:ascii="Arial"/>
                          <w:b/>
                          <w:color w:val="FFFFFF"/>
                          <w:spacing w:val="-5"/>
                        </w:rPr>
                        <w:t xml:space="preserve">2. </w:t>
                      </w:r>
                      <w:bookmarkStart w:id="11" w:name="_Hlk188624101"/>
                      <w:bookmarkStart w:id="12" w:name="_Hlk188624102"/>
                      <w:bookmarkStart w:id="13" w:name="_Hlk188624103"/>
                      <w:bookmarkStart w:id="14" w:name="_Hlk188624104"/>
                      <w:bookmarkStart w:id="15" w:name="_Hlk188624106"/>
                      <w:bookmarkStart w:id="16" w:name="_Hlk188624107"/>
                      <w:bookmarkStart w:id="17" w:name="_Hlk188624108"/>
                      <w:bookmarkStart w:id="18" w:name="_Hlk188624109"/>
                      <w:r>
                        <w:rPr>
                          <w:rFonts w:ascii="Arial"/>
                          <w:b/>
                          <w:color w:val="FFFFFF"/>
                        </w:rPr>
                        <w:tab/>
                      </w:r>
                      <w:r>
                        <w:rPr>
                          <w:rFonts w:ascii="Arial"/>
                          <w:b/>
                          <w:color w:val="FFFFFF"/>
                          <w:spacing w:val="-2"/>
                          <w:sz w:val="26"/>
                          <w:u w:val="single" w:color="FFFFFF"/>
                        </w:rPr>
                        <w:t>OBJECTIVE</w:t>
                      </w:r>
                      <w:bookmarkEnd w:id="11"/>
                      <w:bookmarkEnd w:id="12"/>
                      <w:bookmarkEnd w:id="13"/>
                      <w:bookmarkEnd w:id="14"/>
                      <w:bookmarkEnd w:id="15"/>
                      <w:bookmarkEnd w:id="16"/>
                      <w:bookmarkEnd w:id="17"/>
                      <w:bookmarkEnd w:id="18"/>
                    </w:p>
                  </w:txbxContent>
                </v:textbox>
                <w10:wrap type="topAndBottom" anchorx="page"/>
              </v:shape>
            </w:pict>
          </mc:Fallback>
        </mc:AlternateContent>
      </w:r>
    </w:p>
    <w:p w14:paraId="52DCF10A" w14:textId="69F58179" w:rsidR="00847F22" w:rsidRDefault="00847F22" w:rsidP="00AC41B2">
      <w:pPr>
        <w:pStyle w:val="BodyText"/>
        <w:spacing w:before="180" w:line="259" w:lineRule="auto"/>
        <w:ind w:left="874" w:right="1401"/>
        <w:jc w:val="both"/>
      </w:pPr>
      <w:r>
        <w:t>The main objective of the strategy is to reduce the dependence on consultants</w:t>
      </w:r>
      <w:r w:rsidRPr="00847F22">
        <w:t xml:space="preserve"> </w:t>
      </w:r>
      <w:r>
        <w:t xml:space="preserve">and where they are appointed, the consultants are effectively monitored and resources are used efficiently.  </w:t>
      </w:r>
    </w:p>
    <w:p w14:paraId="6D34DD00" w14:textId="6FB376AE" w:rsidR="00D85DFD" w:rsidRDefault="0079457A" w:rsidP="00AC41B2">
      <w:pPr>
        <w:pStyle w:val="BodyText"/>
        <w:spacing w:before="180" w:line="259" w:lineRule="auto"/>
        <w:ind w:left="874" w:right="1401"/>
        <w:jc w:val="both"/>
      </w:pPr>
      <w:r>
        <w:t>To</w:t>
      </w:r>
      <w:r>
        <w:rPr>
          <w:spacing w:val="-2"/>
        </w:rPr>
        <w:t xml:space="preserve"> </w:t>
      </w:r>
      <w:r>
        <w:t>ensure</w:t>
      </w:r>
      <w:r>
        <w:rPr>
          <w:spacing w:val="-4"/>
        </w:rPr>
        <w:t xml:space="preserve"> </w:t>
      </w:r>
      <w:r>
        <w:t>that</w:t>
      </w:r>
      <w:r>
        <w:rPr>
          <w:spacing w:val="-3"/>
        </w:rPr>
        <w:t xml:space="preserve"> </w:t>
      </w:r>
      <w:r>
        <w:t>consultants</w:t>
      </w:r>
      <w:r>
        <w:rPr>
          <w:spacing w:val="-1"/>
        </w:rPr>
        <w:t xml:space="preserve"> </w:t>
      </w:r>
      <w:r>
        <w:t>are</w:t>
      </w:r>
      <w:r>
        <w:rPr>
          <w:spacing w:val="-2"/>
        </w:rPr>
        <w:t xml:space="preserve"> </w:t>
      </w:r>
      <w:r>
        <w:t>appointed</w:t>
      </w:r>
      <w:r>
        <w:rPr>
          <w:spacing w:val="-2"/>
        </w:rPr>
        <w:t xml:space="preserve"> </w:t>
      </w:r>
      <w:r>
        <w:t>only</w:t>
      </w:r>
      <w:r>
        <w:rPr>
          <w:spacing w:val="-1"/>
        </w:rPr>
        <w:t xml:space="preserve"> </w:t>
      </w:r>
      <w:r>
        <w:t>after</w:t>
      </w:r>
      <w:r>
        <w:rPr>
          <w:spacing w:val="-1"/>
        </w:rPr>
        <w:t xml:space="preserve"> </w:t>
      </w:r>
      <w:r>
        <w:t>a</w:t>
      </w:r>
      <w:r>
        <w:rPr>
          <w:spacing w:val="-4"/>
        </w:rPr>
        <w:t xml:space="preserve"> </w:t>
      </w:r>
      <w:r>
        <w:t>GAP</w:t>
      </w:r>
      <w:r>
        <w:rPr>
          <w:spacing w:val="-4"/>
        </w:rPr>
        <w:t xml:space="preserve"> </w:t>
      </w:r>
      <w:r>
        <w:t>analysis</w:t>
      </w:r>
      <w:r>
        <w:rPr>
          <w:spacing w:val="-1"/>
        </w:rPr>
        <w:t xml:space="preserve"> </w:t>
      </w:r>
      <w:r>
        <w:t>has</w:t>
      </w:r>
      <w:r>
        <w:rPr>
          <w:spacing w:val="-4"/>
        </w:rPr>
        <w:t xml:space="preserve"> </w:t>
      </w:r>
      <w:r>
        <w:t>confirmed</w:t>
      </w:r>
      <w:r>
        <w:rPr>
          <w:spacing w:val="-4"/>
        </w:rPr>
        <w:t xml:space="preserve"> </w:t>
      </w:r>
      <w:r>
        <w:t>that</w:t>
      </w:r>
      <w:r>
        <w:rPr>
          <w:spacing w:val="-3"/>
        </w:rPr>
        <w:t xml:space="preserve"> </w:t>
      </w:r>
      <w:r>
        <w:t>the municipality does not have the skills or resources to perform the required</w:t>
      </w:r>
      <w:r>
        <w:rPr>
          <w:spacing w:val="-1"/>
        </w:rPr>
        <w:t xml:space="preserve"> </w:t>
      </w:r>
      <w:r>
        <w:t>services, and to ensure that consultants are paid within a regulated environment that is fair and equitable, maximizing the value added to the municipality.</w:t>
      </w:r>
    </w:p>
    <w:p w14:paraId="10BB2875" w14:textId="77777777" w:rsidR="00D85DFD" w:rsidRDefault="00D85DFD" w:rsidP="00AC41B2">
      <w:pPr>
        <w:pStyle w:val="BodyText"/>
        <w:jc w:val="both"/>
        <w:rPr>
          <w:sz w:val="20"/>
        </w:rPr>
      </w:pPr>
    </w:p>
    <w:p w14:paraId="770BD74F" w14:textId="77777777" w:rsidR="00D85DFD" w:rsidRDefault="0079457A" w:rsidP="00AC41B2">
      <w:pPr>
        <w:pStyle w:val="BodyText"/>
        <w:spacing w:before="105"/>
        <w:jc w:val="both"/>
        <w:rPr>
          <w:sz w:val="20"/>
        </w:rPr>
      </w:pPr>
      <w:r>
        <w:rPr>
          <w:noProof/>
          <w:sz w:val="20"/>
        </w:rPr>
        <mc:AlternateContent>
          <mc:Choice Requires="wps">
            <w:drawing>
              <wp:anchor distT="0" distB="0" distL="0" distR="0" simplePos="0" relativeHeight="487591936" behindDoc="1" locked="0" layoutInCell="1" allowOverlap="1" wp14:anchorId="0490275E" wp14:editId="2942E424">
                <wp:simplePos x="0" y="0"/>
                <wp:positionH relativeFrom="page">
                  <wp:posOffset>914400</wp:posOffset>
                </wp:positionH>
                <wp:positionV relativeFrom="paragraph">
                  <wp:posOffset>228346</wp:posOffset>
                </wp:positionV>
                <wp:extent cx="5355590" cy="288290"/>
                <wp:effectExtent l="0" t="0" r="0" b="0"/>
                <wp:wrapTopAndBottom/>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55590" cy="288290"/>
                        </a:xfrm>
                        <a:prstGeom prst="rect">
                          <a:avLst/>
                        </a:prstGeom>
                        <a:solidFill>
                          <a:srgbClr val="365E90"/>
                        </a:solidFill>
                      </wps:spPr>
                      <wps:txbx>
                        <w:txbxContent>
                          <w:p w14:paraId="3EB0AFBE" w14:textId="10F4B4F7" w:rsidR="00D85DFD" w:rsidRDefault="00C36298">
                            <w:pPr>
                              <w:tabs>
                                <w:tab w:val="left" w:pos="703"/>
                              </w:tabs>
                              <w:spacing w:before="2"/>
                              <w:ind w:left="26"/>
                              <w:rPr>
                                <w:rFonts w:ascii="Calibri"/>
                                <w:b/>
                                <w:color w:val="000000"/>
                                <w:sz w:val="26"/>
                              </w:rPr>
                            </w:pPr>
                            <w:r>
                              <w:rPr>
                                <w:rFonts w:ascii="Arial"/>
                                <w:b/>
                                <w:color w:val="FFFFFF"/>
                                <w:spacing w:val="-5"/>
                              </w:rPr>
                              <w:t>3.</w:t>
                            </w:r>
                            <w:r>
                              <w:rPr>
                                <w:rFonts w:ascii="Arial"/>
                                <w:b/>
                                <w:color w:val="FFFFFF"/>
                              </w:rPr>
                              <w:tab/>
                            </w:r>
                            <w:r>
                              <w:rPr>
                                <w:rFonts w:ascii="Calibri"/>
                                <w:b/>
                                <w:color w:val="FFFFFF"/>
                                <w:sz w:val="26"/>
                                <w:u w:val="single" w:color="FFFFFF"/>
                              </w:rPr>
                              <w:t>SCOPE</w:t>
                            </w:r>
                            <w:r>
                              <w:rPr>
                                <w:rFonts w:ascii="Calibri"/>
                                <w:b/>
                                <w:color w:val="FFFFFF"/>
                                <w:spacing w:val="-4"/>
                                <w:sz w:val="26"/>
                                <w:u w:val="single" w:color="FFFFFF"/>
                              </w:rPr>
                              <w:t xml:space="preserve"> </w:t>
                            </w:r>
                            <w:r>
                              <w:rPr>
                                <w:rFonts w:ascii="Calibri"/>
                                <w:b/>
                                <w:color w:val="FFFFFF"/>
                                <w:sz w:val="26"/>
                                <w:u w:val="single" w:color="FFFFFF"/>
                              </w:rPr>
                              <w:t>OF</w:t>
                            </w:r>
                            <w:r>
                              <w:rPr>
                                <w:rFonts w:ascii="Calibri"/>
                                <w:b/>
                                <w:color w:val="FFFFFF"/>
                                <w:spacing w:val="-1"/>
                                <w:sz w:val="26"/>
                                <w:u w:val="single" w:color="FFFFFF"/>
                              </w:rPr>
                              <w:t xml:space="preserve"> </w:t>
                            </w:r>
                            <w:r>
                              <w:rPr>
                                <w:rFonts w:ascii="Calibri"/>
                                <w:b/>
                                <w:color w:val="FFFFFF"/>
                                <w:spacing w:val="-2"/>
                                <w:sz w:val="26"/>
                                <w:u w:val="single" w:color="FFFFFF"/>
                              </w:rPr>
                              <w:t>APPLICATION</w:t>
                            </w:r>
                          </w:p>
                        </w:txbxContent>
                      </wps:txbx>
                      <wps:bodyPr wrap="square" lIns="0" tIns="0" rIns="0" bIns="0" rtlCol="0">
                        <a:noAutofit/>
                      </wps:bodyPr>
                    </wps:wsp>
                  </a:graphicData>
                </a:graphic>
              </wp:anchor>
            </w:drawing>
          </mc:Choice>
          <mc:Fallback>
            <w:pict>
              <v:shape w14:anchorId="0490275E" id="Textbox 13" o:spid="_x0000_s1028" type="#_x0000_t202" style="position:absolute;left:0;text-align:left;margin-left:1in;margin-top:18pt;width:421.7pt;height:22.7pt;z-index:-157245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" fillcolor="#365e90" stroked="f">
                <v:textbox inset="0,0,0,0">
                  <w:txbxContent>
                    <w:p w14:paraId="3EB0AFBE" w14:textId="10F4B4F7" w:rsidR="00D85DFD" w:rsidRDefault="00C36298">
                      <w:pPr>
                        <w:tabs>
                          <w:tab w:val="left" w:pos="703"/>
                        </w:tabs>
                        <w:spacing w:before="2"/>
                        <w:ind w:left="26"/>
                        <w:rPr>
                          <w:rFonts w:ascii="Calibri"/>
                          <w:b/>
                          <w:color w:val="000000"/>
                          <w:sz w:val="26"/>
                        </w:rPr>
                      </w:pPr>
                      <w:r>
                        <w:rPr>
                          <w:rFonts w:ascii="Arial"/>
                          <w:b/>
                          <w:color w:val="FFFFFF"/>
                          <w:spacing w:val="-5"/>
                        </w:rPr>
                        <w:t>3.</w:t>
                      </w:r>
                      <w:r>
                        <w:rPr>
                          <w:rFonts w:ascii="Arial"/>
                          <w:b/>
                          <w:color w:val="FFFFFF"/>
                        </w:rPr>
                        <w:tab/>
                      </w:r>
                      <w:r>
                        <w:rPr>
                          <w:rFonts w:ascii="Calibri"/>
                          <w:b/>
                          <w:color w:val="FFFFFF"/>
                          <w:sz w:val="26"/>
                          <w:u w:val="single" w:color="FFFFFF"/>
                        </w:rPr>
                        <w:t>SCOPE</w:t>
                      </w:r>
                      <w:r>
                        <w:rPr>
                          <w:rFonts w:ascii="Calibri"/>
                          <w:b/>
                          <w:color w:val="FFFFFF"/>
                          <w:spacing w:val="-4"/>
                          <w:sz w:val="26"/>
                          <w:u w:val="single" w:color="FFFFFF"/>
                        </w:rPr>
                        <w:t xml:space="preserve"> </w:t>
                      </w:r>
                      <w:r>
                        <w:rPr>
                          <w:rFonts w:ascii="Calibri"/>
                          <w:b/>
                          <w:color w:val="FFFFFF"/>
                          <w:sz w:val="26"/>
                          <w:u w:val="single" w:color="FFFFFF"/>
                        </w:rPr>
                        <w:t>OF</w:t>
                      </w:r>
                      <w:r>
                        <w:rPr>
                          <w:rFonts w:ascii="Calibri"/>
                          <w:b/>
                          <w:color w:val="FFFFFF"/>
                          <w:spacing w:val="-1"/>
                          <w:sz w:val="26"/>
                          <w:u w:val="single" w:color="FFFFFF"/>
                        </w:rPr>
                        <w:t xml:space="preserve"> </w:t>
                      </w:r>
                      <w:r>
                        <w:rPr>
                          <w:rFonts w:ascii="Calibri"/>
                          <w:b/>
                          <w:color w:val="FFFFFF"/>
                          <w:spacing w:val="-2"/>
                          <w:sz w:val="26"/>
                          <w:u w:val="single" w:color="FFFFFF"/>
                        </w:rPr>
                        <w:t>APPLICATION</w:t>
                      </w:r>
                    </w:p>
                  </w:txbxContent>
                </v:textbox>
                <w10:wrap type="topAndBottom" anchorx="page"/>
              </v:shape>
            </w:pict>
          </mc:Fallback>
        </mc:AlternateContent>
      </w:r>
      <w:bookmarkStart w:id="11" w:name="_Hlk188603703"/>
    </w:p>
    <w:p w14:paraId="1C4FFB7F" w14:textId="77777777" w:rsidR="00D85DFD" w:rsidRDefault="0079457A" w:rsidP="00AC41B2">
      <w:pPr>
        <w:pStyle w:val="BodyText"/>
        <w:spacing w:before="182" w:line="256" w:lineRule="auto"/>
        <w:ind w:left="874" w:right="1144"/>
        <w:jc w:val="both"/>
      </w:pPr>
      <w:r>
        <w:t>This</w:t>
      </w:r>
      <w:r>
        <w:rPr>
          <w:spacing w:val="-1"/>
        </w:rPr>
        <w:t xml:space="preserve"> </w:t>
      </w:r>
      <w:r>
        <w:t>document will</w:t>
      </w:r>
      <w:r>
        <w:rPr>
          <w:spacing w:val="-2"/>
        </w:rPr>
        <w:t xml:space="preserve"> </w:t>
      </w:r>
      <w:r>
        <w:t>serve</w:t>
      </w:r>
      <w:r>
        <w:rPr>
          <w:spacing w:val="-4"/>
        </w:rPr>
        <w:t xml:space="preserve"> </w:t>
      </w:r>
      <w:r>
        <w:t>to</w:t>
      </w:r>
      <w:r>
        <w:rPr>
          <w:spacing w:val="-4"/>
        </w:rPr>
        <w:t xml:space="preserve"> </w:t>
      </w:r>
      <w:r>
        <w:t>inform</w:t>
      </w:r>
      <w:r>
        <w:rPr>
          <w:spacing w:val="-3"/>
        </w:rPr>
        <w:t xml:space="preserve"> </w:t>
      </w:r>
      <w:r>
        <w:t>the</w:t>
      </w:r>
      <w:r>
        <w:rPr>
          <w:spacing w:val="-4"/>
        </w:rPr>
        <w:t xml:space="preserve"> </w:t>
      </w:r>
      <w:r>
        <w:t>new</w:t>
      </w:r>
      <w:r>
        <w:rPr>
          <w:spacing w:val="-2"/>
        </w:rPr>
        <w:t xml:space="preserve"> </w:t>
      </w:r>
      <w:r>
        <w:t>policy</w:t>
      </w:r>
      <w:r>
        <w:rPr>
          <w:spacing w:val="-4"/>
        </w:rPr>
        <w:t xml:space="preserve"> </w:t>
      </w:r>
      <w:r>
        <w:t>that</w:t>
      </w:r>
      <w:r>
        <w:rPr>
          <w:spacing w:val="-3"/>
        </w:rPr>
        <w:t xml:space="preserve"> </w:t>
      </w:r>
      <w:r>
        <w:t>will</w:t>
      </w:r>
      <w:r>
        <w:rPr>
          <w:spacing w:val="-2"/>
        </w:rPr>
        <w:t xml:space="preserve"> </w:t>
      </w:r>
      <w:r>
        <w:t>be used</w:t>
      </w:r>
      <w:r>
        <w:rPr>
          <w:spacing w:val="-4"/>
        </w:rPr>
        <w:t xml:space="preserve"> </w:t>
      </w:r>
      <w:r>
        <w:t>to</w:t>
      </w:r>
      <w:r>
        <w:rPr>
          <w:spacing w:val="-2"/>
        </w:rPr>
        <w:t xml:space="preserve"> </w:t>
      </w:r>
      <w:r>
        <w:t>appoint</w:t>
      </w:r>
      <w:r>
        <w:rPr>
          <w:spacing w:val="-1"/>
        </w:rPr>
        <w:t xml:space="preserve"> </w:t>
      </w:r>
      <w:r>
        <w:t>consultants</w:t>
      </w:r>
      <w:r>
        <w:rPr>
          <w:spacing w:val="-4"/>
        </w:rPr>
        <w:t xml:space="preserve"> </w:t>
      </w:r>
      <w:r>
        <w:t>for the Municipality, as well as its strategy to reduce the number of consultants it appoints.</w:t>
      </w:r>
    </w:p>
    <w:p w14:paraId="5C2DB8DC" w14:textId="03BC73CF" w:rsidR="00847F22" w:rsidRDefault="00847F22" w:rsidP="00AC41B2">
      <w:pPr>
        <w:pStyle w:val="BodyText"/>
        <w:spacing w:before="182" w:line="256" w:lineRule="auto"/>
        <w:ind w:left="874" w:right="1144"/>
        <w:jc w:val="both"/>
      </w:pPr>
      <w:r>
        <w:t>The municipality outsourced financial consultants with vast and varied experience to assist the municipality maintain and improve accurate records by putting systems and processes in place, provide financial integrity and positive audit outcome. Consultants helps in preparing growth by giving expert advice, skills transfer and on the job training to management and officials, the skill transfer will expand knowledge sharing and reduce reliance on consultants.</w:t>
      </w:r>
    </w:p>
    <w:bookmarkEnd w:id="11"/>
    <w:p w14:paraId="436FEC1C" w14:textId="77777777" w:rsidR="00D85DFD" w:rsidRDefault="0079457A" w:rsidP="00AC41B2">
      <w:pPr>
        <w:pStyle w:val="BodyText"/>
        <w:spacing w:before="10"/>
        <w:jc w:val="both"/>
        <w:rPr>
          <w:sz w:val="11"/>
        </w:rPr>
      </w:pPr>
      <w:r>
        <w:rPr>
          <w:noProof/>
          <w:sz w:val="11"/>
        </w:rPr>
        <mc:AlternateContent>
          <mc:Choice Requires="wps">
            <w:drawing>
              <wp:anchor distT="0" distB="0" distL="0" distR="0" simplePos="0" relativeHeight="487592448" behindDoc="1" locked="0" layoutInCell="1" allowOverlap="1" wp14:anchorId="06370C41" wp14:editId="08DDBE8E">
                <wp:simplePos x="0" y="0"/>
                <wp:positionH relativeFrom="page">
                  <wp:posOffset>914400</wp:posOffset>
                </wp:positionH>
                <wp:positionV relativeFrom="paragraph">
                  <wp:posOffset>102124</wp:posOffset>
                </wp:positionV>
                <wp:extent cx="5355590" cy="288290"/>
                <wp:effectExtent l="0" t="0" r="0" b="0"/>
                <wp:wrapTopAndBottom/>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55590" cy="288290"/>
                        </a:xfrm>
                        <a:prstGeom prst="rect">
                          <a:avLst/>
                        </a:prstGeom>
                        <a:solidFill>
                          <a:srgbClr val="365E90"/>
                        </a:solidFill>
                      </wps:spPr>
                      <wps:txbx>
                        <w:txbxContent>
                          <w:p w14:paraId="537D6129" w14:textId="253370D2" w:rsidR="00D85DFD" w:rsidRDefault="00C36298">
                            <w:pPr>
                              <w:tabs>
                                <w:tab w:val="left" w:pos="703"/>
                              </w:tabs>
                              <w:spacing w:before="3"/>
                              <w:ind w:left="26"/>
                              <w:rPr>
                                <w:rFonts w:ascii="Calibri"/>
                                <w:b/>
                                <w:color w:val="000000"/>
                                <w:sz w:val="26"/>
                              </w:rPr>
                            </w:pPr>
                            <w:r>
                              <w:rPr>
                                <w:rFonts w:ascii="Arial"/>
                                <w:b/>
                                <w:color w:val="FFFFFF"/>
                                <w:spacing w:val="-5"/>
                              </w:rPr>
                              <w:t>4.</w:t>
                            </w:r>
                            <w:r>
                              <w:rPr>
                                <w:rFonts w:ascii="Arial"/>
                                <w:b/>
                                <w:color w:val="FFFFFF"/>
                              </w:rPr>
                              <w:tab/>
                            </w:r>
                            <w:r>
                              <w:rPr>
                                <w:rFonts w:ascii="Calibri"/>
                                <w:b/>
                                <w:color w:val="FFFFFF"/>
                                <w:sz w:val="26"/>
                                <w:u w:val="single" w:color="FFFFFF"/>
                              </w:rPr>
                              <w:t>LEGISLATIVE</w:t>
                            </w:r>
                            <w:r>
                              <w:rPr>
                                <w:rFonts w:ascii="Calibri"/>
                                <w:b/>
                                <w:color w:val="FFFFFF"/>
                                <w:spacing w:val="-10"/>
                                <w:sz w:val="26"/>
                                <w:u w:val="single" w:color="FFFFFF"/>
                              </w:rPr>
                              <w:t xml:space="preserve"> </w:t>
                            </w:r>
                            <w:r>
                              <w:rPr>
                                <w:rFonts w:ascii="Calibri"/>
                                <w:b/>
                                <w:color w:val="FFFFFF"/>
                                <w:spacing w:val="-2"/>
                                <w:sz w:val="26"/>
                                <w:u w:val="single" w:color="FFFFFF"/>
                              </w:rPr>
                              <w:t>FRAMEWORK</w:t>
                            </w:r>
                          </w:p>
                        </w:txbxContent>
                      </wps:txbx>
                      <wps:bodyPr wrap="square" lIns="0" tIns="0" rIns="0" bIns="0" rtlCol="0">
                        <a:noAutofit/>
                      </wps:bodyPr>
                    </wps:wsp>
                  </a:graphicData>
                </a:graphic>
              </wp:anchor>
            </w:drawing>
          </mc:Choice>
          <mc:Fallback>
            <w:pict>
              <v:shape w14:anchorId="06370C41" id="Textbox 14" o:spid="_x0000_s1029" type="#_x0000_t202" style="position:absolute;left:0;text-align:left;margin-left:1in;margin-top:8.05pt;width:421.7pt;height:22.7pt;z-index:-157240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" fillcolor="#365e90" stroked="f">
                <v:textbox inset="0,0,0,0">
                  <w:txbxContent>
                    <w:p w14:paraId="537D6129" w14:textId="253370D2" w:rsidR="00D85DFD" w:rsidRDefault="00C36298">
                      <w:pPr>
                        <w:tabs>
                          <w:tab w:val="left" w:pos="703"/>
                        </w:tabs>
                        <w:spacing w:before="3"/>
                        <w:ind w:left="26"/>
                        <w:rPr>
                          <w:rFonts w:ascii="Calibri"/>
                          <w:b/>
                          <w:color w:val="000000"/>
                          <w:sz w:val="26"/>
                        </w:rPr>
                      </w:pPr>
                      <w:r>
                        <w:rPr>
                          <w:rFonts w:ascii="Arial"/>
                          <w:b/>
                          <w:color w:val="FFFFFF"/>
                          <w:spacing w:val="-5"/>
                        </w:rPr>
                        <w:t>4.</w:t>
                      </w:r>
                      <w:r>
                        <w:rPr>
                          <w:rFonts w:ascii="Arial"/>
                          <w:b/>
                          <w:color w:val="FFFFFF"/>
                        </w:rPr>
                        <w:tab/>
                      </w:r>
                      <w:r>
                        <w:rPr>
                          <w:rFonts w:ascii="Calibri"/>
                          <w:b/>
                          <w:color w:val="FFFFFF"/>
                          <w:sz w:val="26"/>
                          <w:u w:val="single" w:color="FFFFFF"/>
                        </w:rPr>
                        <w:t>LEGISLATIVE</w:t>
                      </w:r>
                      <w:r>
                        <w:rPr>
                          <w:rFonts w:ascii="Calibri"/>
                          <w:b/>
                          <w:color w:val="FFFFFF"/>
                          <w:spacing w:val="-10"/>
                          <w:sz w:val="26"/>
                          <w:u w:val="single" w:color="FFFFFF"/>
                        </w:rPr>
                        <w:t xml:space="preserve"> </w:t>
                      </w:r>
                      <w:r>
                        <w:rPr>
                          <w:rFonts w:ascii="Calibri"/>
                          <w:b/>
                          <w:color w:val="FFFFFF"/>
                          <w:spacing w:val="-2"/>
                          <w:sz w:val="26"/>
                          <w:u w:val="single" w:color="FFFFFF"/>
                        </w:rPr>
                        <w:t>FRAMEWORK</w:t>
                      </w:r>
                    </w:p>
                  </w:txbxContent>
                </v:textbox>
                <w10:wrap type="topAndBottom" anchorx="page"/>
              </v:shape>
            </w:pict>
          </mc:Fallback>
        </mc:AlternateContent>
      </w:r>
    </w:p>
    <w:p w14:paraId="37C1D81F" w14:textId="77777777" w:rsidR="00D85DFD" w:rsidRDefault="0079457A" w:rsidP="00AC41B2">
      <w:pPr>
        <w:pStyle w:val="BodyText"/>
        <w:spacing w:before="178" w:line="247" w:lineRule="auto"/>
        <w:ind w:left="874" w:right="2631"/>
        <w:jc w:val="both"/>
      </w:pPr>
      <w:r>
        <w:t>The</w:t>
      </w:r>
      <w:r>
        <w:rPr>
          <w:spacing w:val="40"/>
        </w:rPr>
        <w:t xml:space="preserve"> </w:t>
      </w:r>
      <w:r>
        <w:t>Municipality</w:t>
      </w:r>
      <w:r>
        <w:rPr>
          <w:spacing w:val="40"/>
        </w:rPr>
        <w:t xml:space="preserve"> </w:t>
      </w:r>
      <w:r>
        <w:t>operations</w:t>
      </w:r>
      <w:r>
        <w:rPr>
          <w:spacing w:val="40"/>
        </w:rPr>
        <w:t xml:space="preserve"> </w:t>
      </w:r>
      <w:r>
        <w:t>are</w:t>
      </w:r>
      <w:r>
        <w:rPr>
          <w:spacing w:val="40"/>
        </w:rPr>
        <w:t xml:space="preserve"> </w:t>
      </w:r>
      <w:r>
        <w:t>governed</w:t>
      </w:r>
      <w:r>
        <w:rPr>
          <w:spacing w:val="40"/>
        </w:rPr>
        <w:t xml:space="preserve"> </w:t>
      </w:r>
      <w:r>
        <w:t>by</w:t>
      </w:r>
      <w:r>
        <w:rPr>
          <w:spacing w:val="40"/>
        </w:rPr>
        <w:t xml:space="preserve"> </w:t>
      </w:r>
      <w:r>
        <w:t>an</w:t>
      </w:r>
      <w:r>
        <w:rPr>
          <w:spacing w:val="40"/>
        </w:rPr>
        <w:t xml:space="preserve"> </w:t>
      </w:r>
      <w:r>
        <w:t>array</w:t>
      </w:r>
      <w:r>
        <w:rPr>
          <w:spacing w:val="40"/>
        </w:rPr>
        <w:t xml:space="preserve"> </w:t>
      </w:r>
      <w:r>
        <w:t>of</w:t>
      </w:r>
      <w:r>
        <w:rPr>
          <w:spacing w:val="40"/>
        </w:rPr>
        <w:t xml:space="preserve"> </w:t>
      </w:r>
      <w:r>
        <w:t>different</w:t>
      </w:r>
      <w:r>
        <w:rPr>
          <w:spacing w:val="40"/>
        </w:rPr>
        <w:t xml:space="preserve"> </w:t>
      </w:r>
      <w:r>
        <w:t>acts</w:t>
      </w:r>
      <w:r>
        <w:rPr>
          <w:spacing w:val="40"/>
        </w:rPr>
        <w:t xml:space="preserve"> </w:t>
      </w:r>
      <w:r>
        <w:t>and this Plan should be understood within that context. The following Acts and prescripts are central in defining Municipal boundaries and areas of influence:</w:t>
      </w:r>
    </w:p>
    <w:p w14:paraId="228CF0F5" w14:textId="77777777" w:rsidR="00D85DFD" w:rsidRDefault="0079457A" w:rsidP="00AC41B2">
      <w:pPr>
        <w:pStyle w:val="ListParagraph"/>
        <w:numPr>
          <w:ilvl w:val="1"/>
          <w:numId w:val="14"/>
        </w:numPr>
        <w:tabs>
          <w:tab w:val="left" w:pos="2227"/>
        </w:tabs>
        <w:spacing w:line="248" w:lineRule="exact"/>
        <w:ind w:left="2227" w:hanging="676"/>
        <w:jc w:val="both"/>
      </w:pPr>
      <w:r>
        <w:t>Municipal</w:t>
      </w:r>
      <w:r>
        <w:rPr>
          <w:spacing w:val="1"/>
        </w:rPr>
        <w:t xml:space="preserve"> </w:t>
      </w:r>
      <w:r>
        <w:t>Finance</w:t>
      </w:r>
      <w:r>
        <w:rPr>
          <w:spacing w:val="4"/>
        </w:rPr>
        <w:t xml:space="preserve"> </w:t>
      </w:r>
      <w:r>
        <w:t>Management</w:t>
      </w:r>
      <w:r>
        <w:rPr>
          <w:spacing w:val="3"/>
        </w:rPr>
        <w:t xml:space="preserve"> </w:t>
      </w:r>
      <w:r>
        <w:t>Act,</w:t>
      </w:r>
      <w:r>
        <w:rPr>
          <w:spacing w:val="10"/>
        </w:rPr>
        <w:t xml:space="preserve"> </w:t>
      </w:r>
      <w:r>
        <w:t>2003(Act</w:t>
      </w:r>
      <w:r>
        <w:rPr>
          <w:spacing w:val="1"/>
        </w:rPr>
        <w:t xml:space="preserve"> </w:t>
      </w:r>
      <w:r>
        <w:t>56</w:t>
      </w:r>
      <w:r>
        <w:rPr>
          <w:spacing w:val="2"/>
        </w:rPr>
        <w:t xml:space="preserve"> </w:t>
      </w:r>
      <w:r>
        <w:rPr>
          <w:spacing w:val="-2"/>
        </w:rPr>
        <w:t>of2003)</w:t>
      </w:r>
    </w:p>
    <w:p w14:paraId="1404BCBA" w14:textId="77777777" w:rsidR="00D85DFD" w:rsidRDefault="0079457A" w:rsidP="00AC41B2">
      <w:pPr>
        <w:pStyle w:val="ListParagraph"/>
        <w:numPr>
          <w:ilvl w:val="1"/>
          <w:numId w:val="14"/>
        </w:numPr>
        <w:tabs>
          <w:tab w:val="left" w:pos="2227"/>
        </w:tabs>
        <w:spacing w:before="28"/>
        <w:ind w:left="2227" w:hanging="676"/>
        <w:jc w:val="both"/>
      </w:pPr>
      <w:r>
        <w:t>Treasury</w:t>
      </w:r>
      <w:r>
        <w:rPr>
          <w:spacing w:val="5"/>
        </w:rPr>
        <w:t xml:space="preserve"> </w:t>
      </w:r>
      <w:r>
        <w:rPr>
          <w:spacing w:val="-2"/>
        </w:rPr>
        <w:t>Regulations</w:t>
      </w:r>
    </w:p>
    <w:p w14:paraId="14C8D742" w14:textId="6E4FB82A" w:rsidR="00D85DFD" w:rsidRDefault="00847F22" w:rsidP="00AC41B2">
      <w:pPr>
        <w:pStyle w:val="ListParagraph"/>
        <w:numPr>
          <w:ilvl w:val="1"/>
          <w:numId w:val="14"/>
        </w:numPr>
        <w:tabs>
          <w:tab w:val="left" w:pos="2227"/>
        </w:tabs>
        <w:spacing w:before="26"/>
        <w:ind w:left="2227" w:hanging="676"/>
        <w:jc w:val="both"/>
      </w:pPr>
      <w:r>
        <w:rPr>
          <w:noProof/>
          <w:sz w:val="11"/>
        </w:rPr>
        <mc:AlternateContent>
          <mc:Choice Requires="wps">
            <w:drawing>
              <wp:anchor distT="0" distB="0" distL="0" distR="0" simplePos="0" relativeHeight="251656192" behindDoc="1" locked="0" layoutInCell="1" allowOverlap="1" wp14:anchorId="330B6F66" wp14:editId="120C0B52">
                <wp:simplePos x="0" y="0"/>
                <wp:positionH relativeFrom="page">
                  <wp:posOffset>923290</wp:posOffset>
                </wp:positionH>
                <wp:positionV relativeFrom="paragraph">
                  <wp:posOffset>447675</wp:posOffset>
                </wp:positionV>
                <wp:extent cx="5355590" cy="288290"/>
                <wp:effectExtent l="0" t="0" r="0" b="0"/>
                <wp:wrapTopAndBottom/>
                <wp:docPr id="1699934212"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55590" cy="288290"/>
                        </a:xfrm>
                        <a:prstGeom prst="rect">
                          <a:avLst/>
                        </a:prstGeom>
                        <a:solidFill>
                          <a:srgbClr val="365E90"/>
                        </a:solidFill>
                      </wps:spPr>
                      <wps:txbx>
                        <w:txbxContent>
                          <w:p w14:paraId="3589CA73" w14:textId="4A795F8B" w:rsidR="00847F22" w:rsidRDefault="00C36298" w:rsidP="00847F22">
                            <w:pPr>
                              <w:tabs>
                                <w:tab w:val="left" w:pos="703"/>
                              </w:tabs>
                              <w:spacing w:before="3"/>
                              <w:ind w:left="26"/>
                              <w:rPr>
                                <w:rFonts w:ascii="Calibri"/>
                                <w:b/>
                                <w:color w:val="000000"/>
                                <w:sz w:val="26"/>
                              </w:rPr>
                            </w:pPr>
                            <w:r>
                              <w:rPr>
                                <w:rFonts w:ascii="Arial"/>
                                <w:b/>
                                <w:color w:val="FFFFFF"/>
                                <w:spacing w:val="-5"/>
                              </w:rPr>
                              <w:t>5</w:t>
                            </w:r>
                            <w:r w:rsidR="00847F22">
                              <w:rPr>
                                <w:rFonts w:ascii="Arial"/>
                                <w:b/>
                                <w:color w:val="FFFFFF"/>
                                <w:spacing w:val="-5"/>
                              </w:rPr>
                              <w:t xml:space="preserve">. </w:t>
                            </w:r>
                            <w:r w:rsidR="00847F22">
                              <w:rPr>
                                <w:rFonts w:ascii="Arial"/>
                                <w:b/>
                                <w:color w:val="FFFFFF"/>
                              </w:rPr>
                              <w:tab/>
                            </w:r>
                            <w:r w:rsidR="00847F22">
                              <w:rPr>
                                <w:rFonts w:ascii="Calibri"/>
                                <w:b/>
                                <w:color w:val="FFFFFF"/>
                                <w:sz w:val="26"/>
                                <w:u w:val="single" w:color="FFFFFF"/>
                              </w:rPr>
                              <w:t>DEFINITION OF CONSULTANTS</w:t>
                            </w:r>
                          </w:p>
                        </w:txbxContent>
                      </wps:txbx>
                      <wps:bodyPr wrap="square" lIns="0" tIns="0" rIns="0" bIns="0" rtlCol="0">
                        <a:noAutofit/>
                      </wps:bodyPr>
                    </wps:wsp>
                  </a:graphicData>
                </a:graphic>
              </wp:anchor>
            </w:drawing>
          </mc:Choice>
          <mc:Fallback>
            <w:pict>
              <v:shape w14:anchorId="330B6F66" id="_x0000_s1030" type="#_x0000_t202" style="position:absolute;left:0;text-align:left;margin-left:72.7pt;margin-top:35.25pt;width:421.7pt;height:22.7pt;z-index:-2516602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" fillcolor="#365e90" stroked="f">
                <v:textbox inset="0,0,0,0">
                  <w:txbxContent>
                    <w:p w14:paraId="3589CA73" w14:textId="4A795F8B" w:rsidR="00847F22" w:rsidRDefault="00C36298" w:rsidP="00847F22">
                      <w:pPr>
                        <w:tabs>
                          <w:tab w:val="left" w:pos="703"/>
                        </w:tabs>
                        <w:spacing w:before="3"/>
                        <w:ind w:left="26"/>
                        <w:rPr>
                          <w:rFonts w:ascii="Calibri"/>
                          <w:b/>
                          <w:color w:val="000000"/>
                          <w:sz w:val="26"/>
                        </w:rPr>
                      </w:pPr>
                      <w:r>
                        <w:rPr>
                          <w:rFonts w:ascii="Arial"/>
                          <w:b/>
                          <w:color w:val="FFFFFF"/>
                          <w:spacing w:val="-5"/>
                        </w:rPr>
                        <w:t>5</w:t>
                      </w:r>
                      <w:r w:rsidR="00847F22">
                        <w:rPr>
                          <w:rFonts w:ascii="Arial"/>
                          <w:b/>
                          <w:color w:val="FFFFFF"/>
                          <w:spacing w:val="-5"/>
                        </w:rPr>
                        <w:t xml:space="preserve">. </w:t>
                      </w:r>
                      <w:r w:rsidR="00847F22">
                        <w:rPr>
                          <w:rFonts w:ascii="Arial"/>
                          <w:b/>
                          <w:color w:val="FFFFFF"/>
                        </w:rPr>
                        <w:tab/>
                      </w:r>
                      <w:r w:rsidR="00847F22">
                        <w:rPr>
                          <w:rFonts w:ascii="Calibri"/>
                          <w:b/>
                          <w:color w:val="FFFFFF"/>
                          <w:sz w:val="26"/>
                          <w:u w:val="single" w:color="FFFFFF"/>
                        </w:rPr>
                        <w:t>DEFINITION OF CONSULTANTS</w:t>
                      </w:r>
                    </w:p>
                  </w:txbxContent>
                </v:textbox>
                <w10:wrap type="topAndBottom" anchorx="page"/>
              </v:shape>
            </w:pict>
          </mc:Fallback>
        </mc:AlternateContent>
      </w:r>
      <w:r>
        <w:t>National</w:t>
      </w:r>
      <w:r>
        <w:rPr>
          <w:spacing w:val="4"/>
        </w:rPr>
        <w:t xml:space="preserve"> </w:t>
      </w:r>
      <w:r>
        <w:t>Treasury</w:t>
      </w:r>
      <w:r>
        <w:rPr>
          <w:spacing w:val="-2"/>
        </w:rPr>
        <w:t xml:space="preserve"> </w:t>
      </w:r>
      <w:r>
        <w:t>guidelines</w:t>
      </w:r>
      <w:r>
        <w:rPr>
          <w:spacing w:val="5"/>
        </w:rPr>
        <w:t xml:space="preserve"> </w:t>
      </w:r>
      <w:r>
        <w:t>and</w:t>
      </w:r>
      <w:r>
        <w:rPr>
          <w:spacing w:val="3"/>
        </w:rPr>
        <w:t xml:space="preserve"> </w:t>
      </w:r>
      <w:r>
        <w:rPr>
          <w:spacing w:val="-2"/>
        </w:rPr>
        <w:t>prescripts.</w:t>
      </w:r>
    </w:p>
    <w:p w14:paraId="765EC7AF" w14:textId="76A15506" w:rsidR="00847F22" w:rsidRDefault="00FF2EDB" w:rsidP="00AC41B2">
      <w:pPr>
        <w:pStyle w:val="BodyText"/>
        <w:spacing w:before="182" w:line="256" w:lineRule="auto"/>
        <w:ind w:left="874" w:right="1144"/>
        <w:jc w:val="both"/>
      </w:pPr>
      <w:r>
        <w:t>An external person or organization that provides a service</w:t>
      </w:r>
      <w:r>
        <w:rPr>
          <w:spacing w:val="-7"/>
        </w:rPr>
        <w:t xml:space="preserve"> </w:t>
      </w:r>
      <w:r>
        <w:t>to</w:t>
      </w:r>
      <w:r>
        <w:rPr>
          <w:spacing w:val="-7"/>
        </w:rPr>
        <w:t xml:space="preserve"> </w:t>
      </w:r>
      <w:r>
        <w:t>the</w:t>
      </w:r>
      <w:r>
        <w:rPr>
          <w:spacing w:val="-5"/>
        </w:rPr>
        <w:t xml:space="preserve"> </w:t>
      </w:r>
      <w:r>
        <w:t>department</w:t>
      </w:r>
      <w:r>
        <w:rPr>
          <w:spacing w:val="-3"/>
        </w:rPr>
        <w:t xml:space="preserve"> </w:t>
      </w:r>
      <w:r>
        <w:t>in</w:t>
      </w:r>
      <w:r>
        <w:rPr>
          <w:spacing w:val="-7"/>
        </w:rPr>
        <w:t xml:space="preserve"> </w:t>
      </w:r>
      <w:r>
        <w:t>those</w:t>
      </w:r>
      <w:r>
        <w:rPr>
          <w:spacing w:val="-7"/>
        </w:rPr>
        <w:t xml:space="preserve"> </w:t>
      </w:r>
      <w:r>
        <w:t>areas,</w:t>
      </w:r>
      <w:r>
        <w:rPr>
          <w:spacing w:val="-3"/>
        </w:rPr>
        <w:t xml:space="preserve"> </w:t>
      </w:r>
      <w:r>
        <w:t>where</w:t>
      </w:r>
      <w:r>
        <w:rPr>
          <w:spacing w:val="-7"/>
        </w:rPr>
        <w:t xml:space="preserve"> </w:t>
      </w:r>
      <w:r>
        <w:t>the department either lacks the required specialized skills</w:t>
      </w:r>
      <w:r>
        <w:rPr>
          <w:spacing w:val="-3"/>
        </w:rPr>
        <w:t xml:space="preserve"> </w:t>
      </w:r>
      <w:r>
        <w:t>or</w:t>
      </w:r>
      <w:r>
        <w:rPr>
          <w:spacing w:val="-3"/>
        </w:rPr>
        <w:t xml:space="preserve"> </w:t>
      </w:r>
      <w:r>
        <w:rPr>
          <w:spacing w:val="-2"/>
        </w:rPr>
        <w:t>capacity</w:t>
      </w:r>
      <w:r>
        <w:t xml:space="preserve"> . </w:t>
      </w:r>
      <w:r w:rsidR="00847F22">
        <w:t>A consultant is a</w:t>
      </w:r>
      <w:r>
        <w:t>lso regarded as a</w:t>
      </w:r>
      <w:r w:rsidR="00847F22">
        <w:t xml:space="preserve"> professional in a specific field, who possesses comprehensive knowledge, experience and provide solutions and help improve organization’s performance including maintaining a progressive work environment and contributing to a positive audit outcome.</w:t>
      </w:r>
    </w:p>
    <w:p w14:paraId="2EACFBBB" w14:textId="77777777" w:rsidR="00847F22" w:rsidRDefault="00847F22" w:rsidP="00AC41B2">
      <w:pPr>
        <w:pStyle w:val="BodyText"/>
        <w:spacing w:before="251"/>
        <w:jc w:val="both"/>
      </w:pPr>
    </w:p>
    <w:p w14:paraId="29631D6F" w14:textId="77777777" w:rsidR="00847F22" w:rsidRDefault="00847F22" w:rsidP="00AC41B2">
      <w:pPr>
        <w:pStyle w:val="BodyText"/>
        <w:spacing w:before="251"/>
        <w:jc w:val="both"/>
      </w:pPr>
    </w:p>
    <w:p w14:paraId="6B714A2C" w14:textId="77777777" w:rsidR="00847F22" w:rsidRDefault="00847F22" w:rsidP="00AC41B2">
      <w:pPr>
        <w:pStyle w:val="BodyText"/>
        <w:spacing w:before="251"/>
        <w:jc w:val="both"/>
      </w:pPr>
    </w:p>
    <w:p w14:paraId="0F433605" w14:textId="77777777" w:rsidR="00847F22" w:rsidRDefault="00847F22" w:rsidP="00AC41B2">
      <w:pPr>
        <w:pStyle w:val="BodyText"/>
        <w:spacing w:before="251"/>
        <w:jc w:val="both"/>
      </w:pPr>
    </w:p>
    <w:p w14:paraId="5134CCFD" w14:textId="77777777" w:rsidR="00847F22" w:rsidRDefault="00847F22" w:rsidP="00AC41B2">
      <w:pPr>
        <w:pStyle w:val="BodyText"/>
        <w:spacing w:before="251"/>
        <w:jc w:val="both"/>
      </w:pPr>
    </w:p>
    <w:p w14:paraId="7793CF4C" w14:textId="77777777" w:rsidR="00847F22" w:rsidRDefault="00847F22" w:rsidP="00AC41B2">
      <w:pPr>
        <w:pStyle w:val="BodyText"/>
        <w:spacing w:before="251"/>
        <w:jc w:val="both"/>
      </w:pPr>
    </w:p>
    <w:p w14:paraId="1E8C660F" w14:textId="4EFD7D67" w:rsidR="00847F22" w:rsidRDefault="00847F22" w:rsidP="00AC41B2">
      <w:pPr>
        <w:pStyle w:val="BodyText"/>
        <w:spacing w:before="251"/>
        <w:jc w:val="both"/>
      </w:pPr>
      <w:r>
        <w:rPr>
          <w:noProof/>
          <w:sz w:val="11"/>
        </w:rPr>
        <w:lastRenderedPageBreak/>
        <mc:AlternateContent>
          <mc:Choice Requires="wps">
            <w:drawing>
              <wp:anchor distT="0" distB="0" distL="0" distR="0" simplePos="0" relativeHeight="251657216" behindDoc="1" locked="0" layoutInCell="1" allowOverlap="1" wp14:anchorId="6DC0B121" wp14:editId="10522545">
                <wp:simplePos x="0" y="0"/>
                <wp:positionH relativeFrom="page">
                  <wp:posOffset>895350</wp:posOffset>
                </wp:positionH>
                <wp:positionV relativeFrom="paragraph">
                  <wp:posOffset>361950</wp:posOffset>
                </wp:positionV>
                <wp:extent cx="5355590" cy="495300"/>
                <wp:effectExtent l="0" t="0" r="0" b="0"/>
                <wp:wrapTopAndBottom/>
                <wp:docPr id="148829885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55590" cy="495300"/>
                        </a:xfrm>
                        <a:prstGeom prst="rect">
                          <a:avLst/>
                        </a:prstGeom>
                        <a:solidFill>
                          <a:srgbClr val="365E90"/>
                        </a:solidFill>
                      </wps:spPr>
                      <wps:txbx>
                        <w:txbxContent>
                          <w:p w14:paraId="373D8078" w14:textId="7CB740A1" w:rsidR="00847F22" w:rsidRDefault="00847F22" w:rsidP="00847F22">
                            <w:pPr>
                              <w:tabs>
                                <w:tab w:val="left" w:pos="703"/>
                              </w:tabs>
                              <w:spacing w:before="3"/>
                              <w:ind w:left="26"/>
                              <w:rPr>
                                <w:rFonts w:ascii="Calibri"/>
                                <w:b/>
                                <w:color w:val="000000"/>
                                <w:sz w:val="26"/>
                              </w:rPr>
                            </w:pPr>
                            <w:r>
                              <w:rPr>
                                <w:rFonts w:ascii="Arial"/>
                                <w:b/>
                                <w:color w:val="FFFFFF"/>
                                <w:spacing w:val="-5"/>
                              </w:rPr>
                              <w:t>6.</w:t>
                            </w:r>
                            <w:r w:rsidR="00AC41B2">
                              <w:rPr>
                                <w:rFonts w:ascii="Arial"/>
                                <w:b/>
                                <w:color w:val="FFFFFF"/>
                                <w:spacing w:val="-5"/>
                              </w:rPr>
                              <w:t xml:space="preserve"> </w:t>
                            </w:r>
                            <w:r>
                              <w:rPr>
                                <w:rFonts w:ascii="Calibri"/>
                                <w:b/>
                                <w:color w:val="FFFFFF"/>
                                <w:sz w:val="26"/>
                                <w:u w:val="single" w:color="FFFFFF"/>
                              </w:rPr>
                              <w:t>AREAS WHERE CONSULTANTS ARE UTELISED BY</w:t>
                            </w:r>
                            <w:r w:rsidR="00AC41B2">
                              <w:rPr>
                                <w:rFonts w:ascii="Calibri"/>
                                <w:b/>
                                <w:color w:val="FFFFFF"/>
                                <w:sz w:val="26"/>
                                <w:u w:val="single" w:color="FFFFFF"/>
                              </w:rPr>
                              <w:t xml:space="preserve"> ELUNDINI MUNICIPALITY</w:t>
                            </w:r>
                          </w:p>
                        </w:txbxContent>
                      </wps:txbx>
                      <wps:bodyPr wrap="square" lIns="0" tIns="0" rIns="0" bIns="0" rtlCol="0">
                        <a:noAutofit/>
                      </wps:bodyPr>
                    </wps:wsp>
                  </a:graphicData>
                </a:graphic>
                <wp14:sizeRelV relativeFrom="margin">
                  <wp14:pctHeight>0</wp14:pctHeight>
                </wp14:sizeRelV>
              </wp:anchor>
            </w:drawing>
          </mc:Choice>
          <mc:Fallback>
            <w:pict>
              <v:shape w14:anchorId="6DC0B121" id="_x0000_s1031" type="#_x0000_t202" style="position:absolute;left:0;text-align:left;margin-left:70.5pt;margin-top:28.5pt;width:421.7pt;height:39pt;z-index:-251659264;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" fillcolor="#365e90" stroked="f">
                <v:textbox inset="0,0,0,0">
                  <w:txbxContent>
                    <w:p w14:paraId="373D8078" w14:textId="7CB740A1" w:rsidR="00847F22" w:rsidRDefault="00847F22" w:rsidP="00847F22">
                      <w:pPr>
                        <w:tabs>
                          <w:tab w:val="left" w:pos="703"/>
                        </w:tabs>
                        <w:spacing w:before="3"/>
                        <w:ind w:left="26"/>
                        <w:rPr>
                          <w:rFonts w:ascii="Calibri"/>
                          <w:b/>
                          <w:color w:val="000000"/>
                          <w:sz w:val="26"/>
                        </w:rPr>
                      </w:pPr>
                      <w:r>
                        <w:rPr>
                          <w:rFonts w:ascii="Arial"/>
                          <w:b/>
                          <w:color w:val="FFFFFF"/>
                          <w:spacing w:val="-5"/>
                        </w:rPr>
                        <w:t>6.</w:t>
                      </w:r>
                      <w:r w:rsidR="00AC41B2">
                        <w:rPr>
                          <w:rFonts w:ascii="Arial"/>
                          <w:b/>
                          <w:color w:val="FFFFFF"/>
                          <w:spacing w:val="-5"/>
                        </w:rPr>
                        <w:t xml:space="preserve"> </w:t>
                      </w:r>
                      <w:r>
                        <w:rPr>
                          <w:rFonts w:ascii="Calibri"/>
                          <w:b/>
                          <w:color w:val="FFFFFF"/>
                          <w:sz w:val="26"/>
                          <w:u w:val="single" w:color="FFFFFF"/>
                        </w:rPr>
                        <w:t>AREAS WHERE CONSULTANTS ARE UTELISED BY</w:t>
                      </w:r>
                      <w:r w:rsidR="00AC41B2">
                        <w:rPr>
                          <w:rFonts w:ascii="Calibri"/>
                          <w:b/>
                          <w:color w:val="FFFFFF"/>
                          <w:sz w:val="26"/>
                          <w:u w:val="single" w:color="FFFFFF"/>
                        </w:rPr>
                        <w:t xml:space="preserve"> ELUNDINI MUNICIPALITY</w:t>
                      </w:r>
                    </w:p>
                  </w:txbxContent>
                </v:textbox>
                <w10:wrap type="topAndBottom" anchorx="page"/>
              </v:shape>
            </w:pict>
          </mc:Fallback>
        </mc:AlternateContent>
      </w:r>
    </w:p>
    <w:p w14:paraId="57FF22E9" w14:textId="77777777" w:rsidR="00847F22" w:rsidRDefault="00847F22" w:rsidP="00AC41B2">
      <w:pPr>
        <w:pStyle w:val="BodyText"/>
        <w:spacing w:before="251"/>
        <w:jc w:val="both"/>
      </w:pPr>
    </w:p>
    <w:tbl>
      <w:tblPr>
        <w:tblW w:w="9395"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2674"/>
        <w:gridCol w:w="4297"/>
      </w:tblGrid>
      <w:tr w:rsidR="00847F22" w:rsidRPr="00847F22" w14:paraId="73572B43" w14:textId="77777777" w:rsidTr="00AC41B2">
        <w:trPr>
          <w:trHeight w:val="108"/>
        </w:trPr>
        <w:tc>
          <w:tcPr>
            <w:tcW w:w="2439" w:type="dxa"/>
          </w:tcPr>
          <w:p w14:paraId="22448E77"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b/>
                <w:bCs/>
                <w:kern w:val="2"/>
                <w:sz w:val="20"/>
                <w:szCs w:val="20"/>
                <w14:ligatures w14:val="standardContextual"/>
              </w:rPr>
              <w:t xml:space="preserve">DEPARTMENT </w:t>
            </w:r>
          </w:p>
        </w:tc>
        <w:tc>
          <w:tcPr>
            <w:tcW w:w="2690" w:type="dxa"/>
          </w:tcPr>
          <w:p w14:paraId="3B1A33D6"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b/>
                <w:bCs/>
                <w:kern w:val="2"/>
                <w:sz w:val="20"/>
                <w:szCs w:val="20"/>
                <w14:ligatures w14:val="standardContextual"/>
              </w:rPr>
              <w:t xml:space="preserve">CONSULTANCY SERVICES </w:t>
            </w:r>
          </w:p>
        </w:tc>
        <w:tc>
          <w:tcPr>
            <w:tcW w:w="4266" w:type="dxa"/>
          </w:tcPr>
          <w:p w14:paraId="77437E74"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b/>
                <w:bCs/>
                <w:kern w:val="2"/>
                <w:sz w:val="20"/>
                <w:szCs w:val="20"/>
                <w14:ligatures w14:val="standardContextual"/>
              </w:rPr>
              <w:t xml:space="preserve">FOCUS ON </w:t>
            </w:r>
          </w:p>
        </w:tc>
      </w:tr>
      <w:tr w:rsidR="00847F22" w:rsidRPr="00847F22" w14:paraId="46DD22F0" w14:textId="77777777" w:rsidTr="00AC41B2">
        <w:trPr>
          <w:trHeight w:val="1407"/>
        </w:trPr>
        <w:tc>
          <w:tcPr>
            <w:tcW w:w="2439" w:type="dxa"/>
          </w:tcPr>
          <w:p w14:paraId="7223A4BE" w14:textId="77777777" w:rsidR="00847F22" w:rsidRPr="00847F22" w:rsidRDefault="00847F22" w:rsidP="00AC41B2">
            <w:pPr>
              <w:widowControl/>
              <w:numPr>
                <w:ilvl w:val="0"/>
                <w:numId w:val="15"/>
              </w:numPr>
              <w:autoSpaceDE/>
              <w:autoSpaceDN/>
              <w:spacing w:after="160" w:line="278" w:lineRule="auto"/>
              <w:contextualSpacing/>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Municipal Manager’s Office </w:t>
            </w:r>
          </w:p>
          <w:p w14:paraId="5C741385"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p>
        </w:tc>
        <w:tc>
          <w:tcPr>
            <w:tcW w:w="2690" w:type="dxa"/>
          </w:tcPr>
          <w:p w14:paraId="6C1DB0F4"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Strategy management </w:t>
            </w:r>
          </w:p>
        </w:tc>
        <w:tc>
          <w:tcPr>
            <w:tcW w:w="4266" w:type="dxa"/>
          </w:tcPr>
          <w:p w14:paraId="4A1A6019"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Strategic planning </w:t>
            </w:r>
          </w:p>
          <w:p w14:paraId="70E588CE"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Risk Management </w:t>
            </w:r>
          </w:p>
          <w:p w14:paraId="0AAA6B25" w14:textId="1129F181"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Performance management </w:t>
            </w:r>
          </w:p>
        </w:tc>
      </w:tr>
      <w:tr w:rsidR="00847F22" w:rsidRPr="00847F22" w14:paraId="225A992F" w14:textId="77777777" w:rsidTr="00AC41B2">
        <w:trPr>
          <w:trHeight w:val="773"/>
        </w:trPr>
        <w:tc>
          <w:tcPr>
            <w:tcW w:w="2439" w:type="dxa"/>
          </w:tcPr>
          <w:p w14:paraId="2C922961" w14:textId="77777777" w:rsidR="00847F22" w:rsidRPr="00847F22" w:rsidRDefault="00847F22" w:rsidP="00AC41B2">
            <w:pPr>
              <w:widowControl/>
              <w:numPr>
                <w:ilvl w:val="0"/>
                <w:numId w:val="15"/>
              </w:numPr>
              <w:autoSpaceDE/>
              <w:autoSpaceDN/>
              <w:spacing w:after="160" w:line="278" w:lineRule="auto"/>
              <w:contextualSpacing/>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Budget and Treasury Office </w:t>
            </w:r>
          </w:p>
          <w:p w14:paraId="7E4A400E"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p>
        </w:tc>
        <w:tc>
          <w:tcPr>
            <w:tcW w:w="2690" w:type="dxa"/>
          </w:tcPr>
          <w:p w14:paraId="018866C8"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Financial advisory </w:t>
            </w:r>
          </w:p>
        </w:tc>
        <w:tc>
          <w:tcPr>
            <w:tcW w:w="4266" w:type="dxa"/>
          </w:tcPr>
          <w:p w14:paraId="68DBA659"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Preparation and review of financial statements </w:t>
            </w:r>
          </w:p>
          <w:p w14:paraId="4D899E2B"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 Financial and technical accepts on assets management </w:t>
            </w:r>
          </w:p>
          <w:p w14:paraId="3385A3E6"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p>
          <w:p w14:paraId="28ED84F3"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Revenue collection </w:t>
            </w:r>
          </w:p>
          <w:p w14:paraId="3B122250"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p>
          <w:p w14:paraId="44E8643F" w14:textId="1122A9B9"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General valuation roll </w:t>
            </w:r>
          </w:p>
        </w:tc>
      </w:tr>
      <w:tr w:rsidR="00847F22" w:rsidRPr="00847F22" w14:paraId="581138AC" w14:textId="77777777" w:rsidTr="00AC41B2">
        <w:trPr>
          <w:trHeight w:val="507"/>
        </w:trPr>
        <w:tc>
          <w:tcPr>
            <w:tcW w:w="2439" w:type="dxa"/>
          </w:tcPr>
          <w:p w14:paraId="08B360D1" w14:textId="77777777" w:rsidR="00847F22" w:rsidRPr="00847F22" w:rsidRDefault="00847F22" w:rsidP="00AC41B2">
            <w:pPr>
              <w:widowControl/>
              <w:numPr>
                <w:ilvl w:val="0"/>
                <w:numId w:val="15"/>
              </w:numPr>
              <w:autoSpaceDE/>
              <w:autoSpaceDN/>
              <w:spacing w:after="160" w:line="278" w:lineRule="auto"/>
              <w:contextualSpacing/>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Corporate Services </w:t>
            </w:r>
          </w:p>
          <w:p w14:paraId="6495E300"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p>
        </w:tc>
        <w:tc>
          <w:tcPr>
            <w:tcW w:w="2690" w:type="dxa"/>
          </w:tcPr>
          <w:p w14:paraId="6532763A"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Human Resource </w:t>
            </w:r>
          </w:p>
        </w:tc>
        <w:tc>
          <w:tcPr>
            <w:tcW w:w="4266" w:type="dxa"/>
          </w:tcPr>
          <w:p w14:paraId="5BEE793E"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Work Skills </w:t>
            </w:r>
            <w:proofErr w:type="spellStart"/>
            <w:r w:rsidRPr="00847F22">
              <w:rPr>
                <w:rFonts w:ascii="Aptos" w:eastAsia="Aptos" w:hAnsi="Aptos" w:cs="Times New Roman"/>
                <w:kern w:val="2"/>
                <w:sz w:val="20"/>
                <w:szCs w:val="20"/>
                <w14:ligatures w14:val="standardContextual"/>
              </w:rPr>
              <w:t>Programmes</w:t>
            </w:r>
            <w:proofErr w:type="spellEnd"/>
            <w:r w:rsidRPr="00847F22">
              <w:rPr>
                <w:rFonts w:ascii="Aptos" w:eastAsia="Aptos" w:hAnsi="Aptos" w:cs="Times New Roman"/>
                <w:kern w:val="2"/>
                <w:sz w:val="20"/>
                <w:szCs w:val="20"/>
                <w14:ligatures w14:val="standardContextual"/>
              </w:rPr>
              <w:t xml:space="preserve"> </w:t>
            </w:r>
          </w:p>
          <w:p w14:paraId="66AE281F"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Organizational structure </w:t>
            </w:r>
          </w:p>
          <w:p w14:paraId="42461CFB"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Job descriptions</w:t>
            </w:r>
          </w:p>
          <w:p w14:paraId="16D29C5B"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Skills audit </w:t>
            </w:r>
          </w:p>
          <w:p w14:paraId="2C912A51" w14:textId="79D5D919"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Change management </w:t>
            </w:r>
          </w:p>
        </w:tc>
      </w:tr>
      <w:tr w:rsidR="00847F22" w:rsidRPr="00847F22" w14:paraId="70DA7730" w14:textId="77777777" w:rsidTr="00AC41B2">
        <w:trPr>
          <w:trHeight w:val="243"/>
        </w:trPr>
        <w:tc>
          <w:tcPr>
            <w:tcW w:w="5071" w:type="dxa"/>
            <w:gridSpan w:val="2"/>
          </w:tcPr>
          <w:p w14:paraId="27B7F0C2"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Operational and maintenance </w:t>
            </w:r>
          </w:p>
        </w:tc>
        <w:tc>
          <w:tcPr>
            <w:tcW w:w="4324" w:type="dxa"/>
          </w:tcPr>
          <w:p w14:paraId="569C06E3"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ICT applications and policies </w:t>
            </w:r>
          </w:p>
          <w:p w14:paraId="1A1348BF" w14:textId="1BF68B72"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Operation, maintenance and back ups </w:t>
            </w:r>
          </w:p>
        </w:tc>
      </w:tr>
      <w:tr w:rsidR="00847F22" w:rsidRPr="00847F22" w14:paraId="0A3E457A" w14:textId="77777777" w:rsidTr="00AC41B2">
        <w:trPr>
          <w:trHeight w:val="374"/>
        </w:trPr>
        <w:tc>
          <w:tcPr>
            <w:tcW w:w="2439" w:type="dxa"/>
          </w:tcPr>
          <w:p w14:paraId="081B684C" w14:textId="77777777" w:rsidR="00847F22" w:rsidRPr="00847F22" w:rsidRDefault="00847F22" w:rsidP="00AC41B2">
            <w:pPr>
              <w:widowControl/>
              <w:numPr>
                <w:ilvl w:val="0"/>
                <w:numId w:val="15"/>
              </w:numPr>
              <w:autoSpaceDE/>
              <w:autoSpaceDN/>
              <w:spacing w:after="160" w:line="278" w:lineRule="auto"/>
              <w:contextualSpacing/>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Infrastructure and Technical Services </w:t>
            </w:r>
          </w:p>
          <w:p w14:paraId="1E7CE8D4"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p>
        </w:tc>
        <w:tc>
          <w:tcPr>
            <w:tcW w:w="2690" w:type="dxa"/>
          </w:tcPr>
          <w:p w14:paraId="38FCCFDA"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Operational and maintenance </w:t>
            </w:r>
          </w:p>
        </w:tc>
        <w:tc>
          <w:tcPr>
            <w:tcW w:w="4266" w:type="dxa"/>
          </w:tcPr>
          <w:p w14:paraId="55BEB8EF"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capital projects- </w:t>
            </w:r>
          </w:p>
          <w:p w14:paraId="10C98165"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 designs and project management </w:t>
            </w:r>
          </w:p>
          <w:p w14:paraId="1D75A7A1"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Electrical , Civil and Structural , Building and mechanical services </w:t>
            </w:r>
          </w:p>
          <w:p w14:paraId="45AC9E36"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p>
        </w:tc>
      </w:tr>
      <w:tr w:rsidR="00847F22" w:rsidRPr="00847F22" w14:paraId="1B4D7DC1" w14:textId="77777777" w:rsidTr="00AC41B2">
        <w:trPr>
          <w:trHeight w:val="110"/>
        </w:trPr>
        <w:tc>
          <w:tcPr>
            <w:tcW w:w="2439" w:type="dxa"/>
          </w:tcPr>
          <w:p w14:paraId="11FC1438" w14:textId="77777777" w:rsidR="00847F22" w:rsidRPr="00847F22" w:rsidRDefault="00847F22" w:rsidP="00AC41B2">
            <w:pPr>
              <w:widowControl/>
              <w:numPr>
                <w:ilvl w:val="0"/>
                <w:numId w:val="15"/>
              </w:numPr>
              <w:autoSpaceDE/>
              <w:autoSpaceDN/>
              <w:spacing w:after="160" w:line="278" w:lineRule="auto"/>
              <w:contextualSpacing/>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Political Offices </w:t>
            </w:r>
          </w:p>
          <w:p w14:paraId="0EA052FB"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p>
        </w:tc>
        <w:tc>
          <w:tcPr>
            <w:tcW w:w="2690" w:type="dxa"/>
          </w:tcPr>
          <w:p w14:paraId="379C2839"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Political administration </w:t>
            </w:r>
          </w:p>
        </w:tc>
        <w:tc>
          <w:tcPr>
            <w:tcW w:w="4266" w:type="dxa"/>
          </w:tcPr>
          <w:p w14:paraId="67F41EC6" w14:textId="5C505586"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Political advisory services </w:t>
            </w:r>
          </w:p>
        </w:tc>
      </w:tr>
      <w:tr w:rsidR="00847F22" w:rsidRPr="00847F22" w14:paraId="1ABFDA8F" w14:textId="77777777" w:rsidTr="00AC41B2">
        <w:trPr>
          <w:trHeight w:val="241"/>
        </w:trPr>
        <w:tc>
          <w:tcPr>
            <w:tcW w:w="2439" w:type="dxa"/>
          </w:tcPr>
          <w:p w14:paraId="112CE150" w14:textId="2908F6FF" w:rsidR="00847F22" w:rsidRPr="00847F22" w:rsidRDefault="00847F22" w:rsidP="00AC41B2">
            <w:pPr>
              <w:widowControl/>
              <w:numPr>
                <w:ilvl w:val="0"/>
                <w:numId w:val="15"/>
              </w:numPr>
              <w:autoSpaceDE/>
              <w:autoSpaceDN/>
              <w:spacing w:after="160" w:line="278" w:lineRule="auto"/>
              <w:contextualSpacing/>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Planning and Development </w:t>
            </w:r>
          </w:p>
        </w:tc>
        <w:tc>
          <w:tcPr>
            <w:tcW w:w="2690" w:type="dxa"/>
          </w:tcPr>
          <w:p w14:paraId="01CC6F1E" w14:textId="77777777"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Operational and maintenance </w:t>
            </w:r>
          </w:p>
        </w:tc>
        <w:tc>
          <w:tcPr>
            <w:tcW w:w="4266" w:type="dxa"/>
          </w:tcPr>
          <w:p w14:paraId="23F21FEF" w14:textId="7447E99F" w:rsidR="00847F22" w:rsidRPr="00847F22" w:rsidRDefault="00847F22" w:rsidP="00AC41B2">
            <w:pPr>
              <w:widowControl/>
              <w:autoSpaceDE/>
              <w:autoSpaceDN/>
              <w:spacing w:after="160" w:line="278" w:lineRule="auto"/>
              <w:jc w:val="both"/>
              <w:rPr>
                <w:rFonts w:ascii="Aptos" w:eastAsia="Aptos" w:hAnsi="Aptos" w:cs="Times New Roman"/>
                <w:kern w:val="2"/>
                <w:sz w:val="20"/>
                <w:szCs w:val="20"/>
                <w14:ligatures w14:val="standardContextual"/>
              </w:rPr>
            </w:pPr>
            <w:r w:rsidRPr="00847F22">
              <w:rPr>
                <w:rFonts w:ascii="Aptos" w:eastAsia="Aptos" w:hAnsi="Aptos" w:cs="Times New Roman"/>
                <w:kern w:val="2"/>
                <w:sz w:val="20"/>
                <w:szCs w:val="20"/>
                <w14:ligatures w14:val="standardContextual"/>
              </w:rPr>
              <w:t xml:space="preserve">Geographic Information System </w:t>
            </w:r>
          </w:p>
        </w:tc>
      </w:tr>
    </w:tbl>
    <w:p w14:paraId="7065737B" w14:textId="77777777" w:rsidR="00847F22" w:rsidRDefault="00847F22" w:rsidP="00AC41B2">
      <w:pPr>
        <w:pStyle w:val="BodyText"/>
        <w:spacing w:before="251"/>
        <w:jc w:val="both"/>
        <w:sectPr w:rsidR="00847F22">
          <w:pgSz w:w="11910" w:h="16840"/>
          <w:pgMar w:top="1420" w:right="141" w:bottom="280" w:left="566" w:header="715" w:footer="0" w:gutter="0"/>
          <w:cols w:space="720"/>
        </w:sectPr>
      </w:pPr>
    </w:p>
    <w:p w14:paraId="1E21DAFC" w14:textId="77777777" w:rsidR="00847F22" w:rsidRDefault="00847F22" w:rsidP="00AC41B2">
      <w:pPr>
        <w:pStyle w:val="BodyText"/>
        <w:spacing w:before="251"/>
        <w:jc w:val="both"/>
      </w:pPr>
    </w:p>
    <w:p w14:paraId="49CC17BC" w14:textId="3018E06F" w:rsidR="00847F22" w:rsidRDefault="00847F22" w:rsidP="00AC41B2">
      <w:pPr>
        <w:pStyle w:val="BodyText"/>
        <w:spacing w:before="251"/>
        <w:jc w:val="both"/>
      </w:pPr>
    </w:p>
    <w:p w14:paraId="4D9084AB" w14:textId="4566D2CC" w:rsidR="00D85DFD" w:rsidRDefault="006A3E31" w:rsidP="00AC41B2">
      <w:pPr>
        <w:ind w:left="1925"/>
        <w:jc w:val="both"/>
        <w:rPr>
          <w:rFonts w:ascii="Arial"/>
          <w:b/>
          <w:sz w:val="20"/>
        </w:rPr>
      </w:pPr>
      <w:r>
        <w:rPr>
          <w:noProof/>
          <w:sz w:val="11"/>
        </w:rPr>
        <mc:AlternateContent>
          <mc:Choice Requires="wps">
            <w:drawing>
              <wp:anchor distT="0" distB="0" distL="0" distR="0" simplePos="0" relativeHeight="251659264" behindDoc="1" locked="0" layoutInCell="1" allowOverlap="1" wp14:anchorId="242D0AC3" wp14:editId="3F0E57FB">
                <wp:simplePos x="0" y="0"/>
                <wp:positionH relativeFrom="page">
                  <wp:posOffset>899160</wp:posOffset>
                </wp:positionH>
                <wp:positionV relativeFrom="paragraph">
                  <wp:posOffset>147320</wp:posOffset>
                </wp:positionV>
                <wp:extent cx="6149340" cy="335280"/>
                <wp:effectExtent l="0" t="0" r="3810" b="7620"/>
                <wp:wrapTopAndBottom/>
                <wp:docPr id="63633458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49340" cy="335280"/>
                        </a:xfrm>
                        <a:prstGeom prst="rect">
                          <a:avLst/>
                        </a:prstGeom>
                        <a:solidFill>
                          <a:srgbClr val="365E90"/>
                        </a:solidFill>
                      </wps:spPr>
                      <wps:txbx>
                        <w:txbxContent>
                          <w:p w14:paraId="568C7254" w14:textId="4E540862" w:rsidR="006A3E31" w:rsidRDefault="006A3E31" w:rsidP="006A3E31">
                            <w:pPr>
                              <w:ind w:left="1925"/>
                              <w:rPr>
                                <w:rFonts w:ascii="Arial"/>
                                <w:b/>
                                <w:sz w:val="20"/>
                              </w:rPr>
                            </w:pPr>
                            <w:r>
                              <w:rPr>
                                <w:rFonts w:ascii="Arial"/>
                                <w:b/>
                                <w:color w:val="FFFFFF"/>
                                <w:spacing w:val="-5"/>
                              </w:rPr>
                              <w:t xml:space="preserve">7.  </w:t>
                            </w:r>
                            <w:r>
                              <w:rPr>
                                <w:rFonts w:ascii="Arial"/>
                                <w:b/>
                                <w:color w:val="FFFFFF"/>
                              </w:rPr>
                              <w:tab/>
                              <w:t xml:space="preserve">STRATEGY : IMPROVED FINANCIAL SUSTAINABILITY </w:t>
                            </w:r>
                          </w:p>
                          <w:p w14:paraId="27EF26F3" w14:textId="6534A8C4" w:rsidR="006A3E31" w:rsidRDefault="006A3E31" w:rsidP="006A3E31">
                            <w:pPr>
                              <w:tabs>
                                <w:tab w:val="left" w:pos="703"/>
                              </w:tabs>
                              <w:spacing w:before="3"/>
                              <w:ind w:left="26"/>
                              <w:rPr>
                                <w:rFonts w:ascii="Calibri"/>
                                <w:b/>
                                <w:color w:val="000000"/>
                                <w:sz w:val="26"/>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242D0AC3" id="_x0000_s1032" type="#_x0000_t202" style="position:absolute;left:0;text-align:left;margin-left:70.8pt;margin-top:11.6pt;width:484.2pt;height:26.4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" fillcolor="#365e90" stroked="f">
                <v:textbox inset="0,0,0,0">
                  <w:txbxContent>
                    <w:p w14:paraId="568C7254" w14:textId="4E540862" w:rsidR="006A3E31" w:rsidRDefault="006A3E31" w:rsidP="006A3E31">
                      <w:pPr>
                        <w:ind w:left="1925"/>
                        <w:rPr>
                          <w:rFonts w:ascii="Arial"/>
                          <w:b/>
                          <w:sz w:val="20"/>
                        </w:rPr>
                      </w:pPr>
                      <w:r>
                        <w:rPr>
                          <w:rFonts w:ascii="Arial"/>
                          <w:b/>
                          <w:color w:val="FFFFFF"/>
                          <w:spacing w:val="-5"/>
                        </w:rPr>
                        <w:t xml:space="preserve">7.  </w:t>
                      </w:r>
                      <w:r>
                        <w:rPr>
                          <w:rFonts w:ascii="Arial"/>
                          <w:b/>
                          <w:color w:val="FFFFFF"/>
                        </w:rPr>
                        <w:tab/>
                        <w:t xml:space="preserve">STRATEGY : IMPROVED FINANCIAL SUSTAINABILITY </w:t>
                      </w:r>
                    </w:p>
                    <w:p w14:paraId="27EF26F3" w14:textId="6534A8C4" w:rsidR="006A3E31" w:rsidRDefault="006A3E31" w:rsidP="006A3E31">
                      <w:pPr>
                        <w:tabs>
                          <w:tab w:val="left" w:pos="703"/>
                        </w:tabs>
                        <w:spacing w:before="3"/>
                        <w:ind w:left="26"/>
                        <w:rPr>
                          <w:rFonts w:ascii="Calibri"/>
                          <w:b/>
                          <w:color w:val="000000"/>
                          <w:sz w:val="26"/>
                        </w:rPr>
                      </w:pPr>
                    </w:p>
                  </w:txbxContent>
                </v:textbox>
                <w10:wrap type="topAndBottom" anchorx="page"/>
              </v:shape>
            </w:pict>
          </mc:Fallback>
        </mc:AlternateContent>
      </w:r>
    </w:p>
    <w:p w14:paraId="3C3E61D3" w14:textId="77777777" w:rsidR="00D85DFD" w:rsidRDefault="00D85DFD" w:rsidP="00AC41B2">
      <w:pPr>
        <w:pStyle w:val="BodyText"/>
        <w:jc w:val="both"/>
        <w:rPr>
          <w:rFonts w:ascii="Arial"/>
          <w:b/>
          <w:sz w:val="20"/>
        </w:rPr>
      </w:pPr>
    </w:p>
    <w:p w14:paraId="403B9CFD" w14:textId="77777777" w:rsidR="00D85DFD" w:rsidRDefault="00D85DFD" w:rsidP="00AC41B2">
      <w:pPr>
        <w:pStyle w:val="BodyText"/>
        <w:spacing w:before="97"/>
        <w:jc w:val="both"/>
        <w:rPr>
          <w:rFonts w:ascii="Arial"/>
          <w:b/>
          <w:sz w:val="20"/>
        </w:rPr>
      </w:pPr>
    </w:p>
    <w:tbl>
      <w:tblPr>
        <w:tblW w:w="0" w:type="auto"/>
        <w:tblInd w:w="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028"/>
        <w:gridCol w:w="3780"/>
        <w:gridCol w:w="2070"/>
        <w:gridCol w:w="1440"/>
        <w:gridCol w:w="3240"/>
      </w:tblGrid>
      <w:tr w:rsidR="00D85DFD" w:rsidRPr="00421327" w14:paraId="7012AF0A" w14:textId="77777777" w:rsidTr="00421327">
        <w:trPr>
          <w:trHeight w:val="206"/>
        </w:trPr>
        <w:tc>
          <w:tcPr>
            <w:tcW w:w="4028" w:type="dxa"/>
            <w:shd w:val="clear" w:color="auto" w:fill="BEBEBE"/>
          </w:tcPr>
          <w:p w14:paraId="4A027EBC" w14:textId="77777777" w:rsidR="00D85DFD" w:rsidRPr="00421327" w:rsidRDefault="0079457A" w:rsidP="00AC41B2">
            <w:pPr>
              <w:pStyle w:val="TableParagraph"/>
              <w:spacing w:line="186" w:lineRule="exact"/>
              <w:ind w:left="107"/>
              <w:jc w:val="both"/>
              <w:rPr>
                <w:rFonts w:ascii="Arial"/>
                <w:b/>
                <w:sz w:val="18"/>
                <w:szCs w:val="18"/>
              </w:rPr>
            </w:pPr>
            <w:r w:rsidRPr="00421327">
              <w:rPr>
                <w:rFonts w:ascii="Arial"/>
                <w:b/>
                <w:sz w:val="18"/>
                <w:szCs w:val="18"/>
              </w:rPr>
              <w:t>Key</w:t>
            </w:r>
            <w:r w:rsidRPr="00421327">
              <w:rPr>
                <w:rFonts w:ascii="Arial"/>
                <w:b/>
                <w:spacing w:val="10"/>
                <w:sz w:val="18"/>
                <w:szCs w:val="18"/>
              </w:rPr>
              <w:t xml:space="preserve"> </w:t>
            </w:r>
            <w:r w:rsidRPr="00421327">
              <w:rPr>
                <w:rFonts w:ascii="Arial"/>
                <w:b/>
                <w:spacing w:val="-4"/>
                <w:sz w:val="18"/>
                <w:szCs w:val="18"/>
              </w:rPr>
              <w:t>Areas</w:t>
            </w:r>
          </w:p>
        </w:tc>
        <w:tc>
          <w:tcPr>
            <w:tcW w:w="3780" w:type="dxa"/>
            <w:shd w:val="clear" w:color="auto" w:fill="BEBEBE"/>
          </w:tcPr>
          <w:p w14:paraId="5CC4D08E" w14:textId="77777777" w:rsidR="00D85DFD" w:rsidRPr="00421327" w:rsidRDefault="0079457A" w:rsidP="00AC41B2">
            <w:pPr>
              <w:pStyle w:val="TableParagraph"/>
              <w:spacing w:line="186" w:lineRule="exact"/>
              <w:ind w:left="107"/>
              <w:jc w:val="both"/>
              <w:rPr>
                <w:rFonts w:ascii="Arial"/>
                <w:b/>
                <w:sz w:val="18"/>
                <w:szCs w:val="18"/>
              </w:rPr>
            </w:pPr>
            <w:r w:rsidRPr="00421327">
              <w:rPr>
                <w:rFonts w:ascii="Arial"/>
                <w:b/>
                <w:spacing w:val="-2"/>
                <w:sz w:val="18"/>
                <w:szCs w:val="18"/>
              </w:rPr>
              <w:t>Activities</w:t>
            </w:r>
          </w:p>
        </w:tc>
        <w:tc>
          <w:tcPr>
            <w:tcW w:w="2070" w:type="dxa"/>
            <w:shd w:val="clear" w:color="auto" w:fill="BEBEBE"/>
          </w:tcPr>
          <w:p w14:paraId="0581C4C3" w14:textId="77777777" w:rsidR="00D85DFD" w:rsidRPr="00421327" w:rsidRDefault="0079457A" w:rsidP="00AC41B2">
            <w:pPr>
              <w:pStyle w:val="TableParagraph"/>
              <w:spacing w:line="186" w:lineRule="exact"/>
              <w:ind w:left="105"/>
              <w:jc w:val="both"/>
              <w:rPr>
                <w:rFonts w:ascii="Arial"/>
                <w:b/>
                <w:sz w:val="18"/>
                <w:szCs w:val="18"/>
              </w:rPr>
            </w:pPr>
            <w:r w:rsidRPr="00421327">
              <w:rPr>
                <w:rFonts w:ascii="Arial"/>
                <w:b/>
                <w:spacing w:val="-2"/>
                <w:sz w:val="18"/>
                <w:szCs w:val="18"/>
              </w:rPr>
              <w:t>Responsible</w:t>
            </w:r>
          </w:p>
        </w:tc>
        <w:tc>
          <w:tcPr>
            <w:tcW w:w="1440" w:type="dxa"/>
            <w:shd w:val="clear" w:color="auto" w:fill="BEBEBE"/>
          </w:tcPr>
          <w:p w14:paraId="5E6612E7" w14:textId="77777777" w:rsidR="00D85DFD" w:rsidRPr="00421327" w:rsidRDefault="0079457A" w:rsidP="00AC41B2">
            <w:pPr>
              <w:pStyle w:val="TableParagraph"/>
              <w:spacing w:line="186" w:lineRule="exact"/>
              <w:ind w:left="107"/>
              <w:jc w:val="both"/>
              <w:rPr>
                <w:rFonts w:ascii="Arial"/>
                <w:b/>
                <w:sz w:val="18"/>
                <w:szCs w:val="18"/>
              </w:rPr>
            </w:pPr>
            <w:r w:rsidRPr="00421327">
              <w:rPr>
                <w:rFonts w:ascii="Arial"/>
                <w:b/>
                <w:sz w:val="18"/>
                <w:szCs w:val="18"/>
              </w:rPr>
              <w:t>Start</w:t>
            </w:r>
            <w:r w:rsidRPr="00421327">
              <w:rPr>
                <w:rFonts w:ascii="Arial"/>
                <w:b/>
                <w:spacing w:val="10"/>
                <w:sz w:val="18"/>
                <w:szCs w:val="18"/>
              </w:rPr>
              <w:t xml:space="preserve"> </w:t>
            </w:r>
            <w:r w:rsidRPr="00421327">
              <w:rPr>
                <w:rFonts w:ascii="Arial"/>
                <w:b/>
                <w:spacing w:val="-4"/>
                <w:sz w:val="18"/>
                <w:szCs w:val="18"/>
              </w:rPr>
              <w:t>Date</w:t>
            </w:r>
          </w:p>
        </w:tc>
        <w:tc>
          <w:tcPr>
            <w:tcW w:w="3240" w:type="dxa"/>
            <w:shd w:val="clear" w:color="auto" w:fill="BEBEBE"/>
          </w:tcPr>
          <w:p w14:paraId="0CF00C40" w14:textId="77777777" w:rsidR="00D85DFD" w:rsidRPr="00421327" w:rsidRDefault="0079457A" w:rsidP="00AC41B2">
            <w:pPr>
              <w:pStyle w:val="TableParagraph"/>
              <w:spacing w:line="186" w:lineRule="exact"/>
              <w:ind w:left="108"/>
              <w:jc w:val="both"/>
              <w:rPr>
                <w:rFonts w:ascii="Arial"/>
                <w:b/>
                <w:sz w:val="18"/>
                <w:szCs w:val="18"/>
              </w:rPr>
            </w:pPr>
            <w:r w:rsidRPr="00421327">
              <w:rPr>
                <w:rFonts w:ascii="Arial"/>
                <w:b/>
                <w:sz w:val="18"/>
                <w:szCs w:val="18"/>
              </w:rPr>
              <w:t>End</w:t>
            </w:r>
            <w:r w:rsidRPr="00421327">
              <w:rPr>
                <w:rFonts w:ascii="Arial"/>
                <w:b/>
                <w:spacing w:val="7"/>
                <w:sz w:val="18"/>
                <w:szCs w:val="18"/>
              </w:rPr>
              <w:t xml:space="preserve"> </w:t>
            </w:r>
            <w:r w:rsidRPr="00421327">
              <w:rPr>
                <w:rFonts w:ascii="Arial"/>
                <w:b/>
                <w:spacing w:val="-4"/>
                <w:sz w:val="18"/>
                <w:szCs w:val="18"/>
              </w:rPr>
              <w:t>Date</w:t>
            </w:r>
          </w:p>
        </w:tc>
      </w:tr>
      <w:tr w:rsidR="00D85DFD" w:rsidRPr="00421327" w14:paraId="10325403" w14:textId="77777777" w:rsidTr="00421327">
        <w:trPr>
          <w:trHeight w:val="659"/>
        </w:trPr>
        <w:tc>
          <w:tcPr>
            <w:tcW w:w="4028" w:type="dxa"/>
          </w:tcPr>
          <w:p w14:paraId="17D210E4" w14:textId="77777777" w:rsidR="00D85DFD" w:rsidRPr="00421327" w:rsidRDefault="0079457A" w:rsidP="00AC41B2">
            <w:pPr>
              <w:pStyle w:val="TableParagraph"/>
              <w:tabs>
                <w:tab w:val="left" w:pos="467"/>
              </w:tabs>
              <w:ind w:left="467" w:right="605" w:hanging="360"/>
              <w:jc w:val="both"/>
              <w:rPr>
                <w:rFonts w:ascii="Arial"/>
                <w:b/>
                <w:sz w:val="18"/>
                <w:szCs w:val="18"/>
              </w:rPr>
            </w:pPr>
            <w:r w:rsidRPr="00421327">
              <w:rPr>
                <w:rFonts w:ascii="Arial"/>
                <w:b/>
                <w:spacing w:val="-6"/>
                <w:sz w:val="18"/>
                <w:szCs w:val="18"/>
              </w:rPr>
              <w:t>1.</w:t>
            </w:r>
            <w:r w:rsidRPr="00421327">
              <w:rPr>
                <w:rFonts w:ascii="Arial"/>
                <w:b/>
                <w:sz w:val="18"/>
                <w:szCs w:val="18"/>
              </w:rPr>
              <w:tab/>
              <w:t>APPOINTMENT</w:t>
            </w:r>
            <w:r w:rsidRPr="00421327">
              <w:rPr>
                <w:rFonts w:ascii="Arial"/>
                <w:b/>
                <w:spacing w:val="-13"/>
                <w:sz w:val="18"/>
                <w:szCs w:val="18"/>
              </w:rPr>
              <w:t xml:space="preserve"> </w:t>
            </w:r>
            <w:r w:rsidRPr="00421327">
              <w:rPr>
                <w:rFonts w:ascii="Arial"/>
                <w:b/>
                <w:sz w:val="18"/>
                <w:szCs w:val="18"/>
              </w:rPr>
              <w:t xml:space="preserve">OF </w:t>
            </w:r>
            <w:r w:rsidRPr="00421327">
              <w:rPr>
                <w:rFonts w:ascii="Arial"/>
                <w:b/>
                <w:spacing w:val="-2"/>
                <w:sz w:val="18"/>
                <w:szCs w:val="18"/>
              </w:rPr>
              <w:t>CONSULTANTS</w:t>
            </w:r>
          </w:p>
          <w:p w14:paraId="05CA4500" w14:textId="7AAF0B23" w:rsidR="00847F22" w:rsidRPr="00421327" w:rsidRDefault="008C3E7F" w:rsidP="00AC41B2">
            <w:pPr>
              <w:pStyle w:val="TableParagraph"/>
              <w:ind w:left="107" w:right="97"/>
              <w:jc w:val="both"/>
              <w:rPr>
                <w:sz w:val="18"/>
                <w:szCs w:val="18"/>
              </w:rPr>
            </w:pPr>
            <w:r>
              <w:rPr>
                <w:sz w:val="18"/>
                <w:szCs w:val="18"/>
              </w:rPr>
              <w:t xml:space="preserve">The municipality before can </w:t>
            </w:r>
            <w:r w:rsidR="0079457A" w:rsidRPr="00421327">
              <w:rPr>
                <w:sz w:val="18"/>
                <w:szCs w:val="18"/>
              </w:rPr>
              <w:t>appoint</w:t>
            </w:r>
            <w:r>
              <w:rPr>
                <w:sz w:val="18"/>
                <w:szCs w:val="18"/>
              </w:rPr>
              <w:t xml:space="preserve"> </w:t>
            </w:r>
            <w:r w:rsidR="0079457A" w:rsidRPr="00421327">
              <w:rPr>
                <w:sz w:val="18"/>
                <w:szCs w:val="18"/>
              </w:rPr>
              <w:t>any consultant,</w:t>
            </w:r>
            <w:r w:rsidR="0079457A" w:rsidRPr="00421327">
              <w:rPr>
                <w:spacing w:val="-11"/>
                <w:sz w:val="18"/>
                <w:szCs w:val="18"/>
              </w:rPr>
              <w:t xml:space="preserve"> </w:t>
            </w:r>
            <w:r w:rsidR="0079457A" w:rsidRPr="00421327">
              <w:rPr>
                <w:sz w:val="18"/>
                <w:szCs w:val="18"/>
              </w:rPr>
              <w:t>a</w:t>
            </w:r>
            <w:r w:rsidR="0079457A" w:rsidRPr="00421327">
              <w:rPr>
                <w:spacing w:val="-10"/>
                <w:sz w:val="18"/>
                <w:szCs w:val="18"/>
              </w:rPr>
              <w:t xml:space="preserve"> </w:t>
            </w:r>
            <w:r w:rsidR="0079457A" w:rsidRPr="00421327">
              <w:rPr>
                <w:sz w:val="18"/>
                <w:szCs w:val="18"/>
              </w:rPr>
              <w:t>formal</w:t>
            </w:r>
            <w:r w:rsidR="0079457A" w:rsidRPr="00421327">
              <w:rPr>
                <w:spacing w:val="-11"/>
                <w:sz w:val="18"/>
                <w:szCs w:val="18"/>
              </w:rPr>
              <w:t xml:space="preserve"> </w:t>
            </w:r>
            <w:r w:rsidR="0079457A" w:rsidRPr="00421327">
              <w:rPr>
                <w:sz w:val="18"/>
                <w:szCs w:val="18"/>
              </w:rPr>
              <w:t>analysis</w:t>
            </w:r>
            <w:r w:rsidR="0079457A" w:rsidRPr="00421327">
              <w:rPr>
                <w:spacing w:val="-9"/>
                <w:sz w:val="18"/>
                <w:szCs w:val="18"/>
              </w:rPr>
              <w:t xml:space="preserve"> </w:t>
            </w:r>
            <w:r w:rsidR="0079457A" w:rsidRPr="00421327">
              <w:rPr>
                <w:sz w:val="18"/>
                <w:szCs w:val="18"/>
              </w:rPr>
              <w:t>of the municipality's needs must be done. A needs analysis must demonstrate that the</w:t>
            </w:r>
            <w:r w:rsidR="003C12B5" w:rsidRPr="00421327">
              <w:rPr>
                <w:sz w:val="18"/>
                <w:szCs w:val="18"/>
              </w:rPr>
              <w:t xml:space="preserve"> </w:t>
            </w:r>
            <w:r w:rsidR="0079457A" w:rsidRPr="00421327">
              <w:rPr>
                <w:sz w:val="18"/>
                <w:szCs w:val="18"/>
              </w:rPr>
              <w:t>municipality</w:t>
            </w:r>
            <w:r w:rsidR="0079457A" w:rsidRPr="00421327">
              <w:rPr>
                <w:spacing w:val="-4"/>
                <w:sz w:val="18"/>
                <w:szCs w:val="18"/>
              </w:rPr>
              <w:t xml:space="preserve"> </w:t>
            </w:r>
            <w:r w:rsidR="0079457A" w:rsidRPr="00421327">
              <w:rPr>
                <w:sz w:val="18"/>
                <w:szCs w:val="18"/>
              </w:rPr>
              <w:t>lacks</w:t>
            </w:r>
            <w:r w:rsidR="0079457A" w:rsidRPr="00421327">
              <w:rPr>
                <w:spacing w:val="-4"/>
                <w:sz w:val="18"/>
                <w:szCs w:val="18"/>
              </w:rPr>
              <w:t xml:space="preserve"> </w:t>
            </w:r>
            <w:r w:rsidR="0079457A" w:rsidRPr="00421327">
              <w:rPr>
                <w:spacing w:val="-5"/>
                <w:sz w:val="18"/>
                <w:szCs w:val="18"/>
              </w:rPr>
              <w:t>the</w:t>
            </w:r>
            <w:r w:rsidR="00847F22" w:rsidRPr="00421327">
              <w:rPr>
                <w:sz w:val="18"/>
                <w:szCs w:val="18"/>
              </w:rPr>
              <w:t xml:space="preserve"> necessary</w:t>
            </w:r>
            <w:r w:rsidR="00847F22" w:rsidRPr="00421327">
              <w:rPr>
                <w:spacing w:val="-13"/>
                <w:sz w:val="18"/>
                <w:szCs w:val="18"/>
              </w:rPr>
              <w:t xml:space="preserve"> </w:t>
            </w:r>
            <w:r w:rsidR="00847F22" w:rsidRPr="00421327">
              <w:rPr>
                <w:sz w:val="18"/>
                <w:szCs w:val="18"/>
              </w:rPr>
              <w:t>skills</w:t>
            </w:r>
            <w:r w:rsidR="00847F22" w:rsidRPr="00421327">
              <w:rPr>
                <w:spacing w:val="-12"/>
                <w:sz w:val="18"/>
                <w:szCs w:val="18"/>
              </w:rPr>
              <w:t xml:space="preserve"> </w:t>
            </w:r>
            <w:r w:rsidR="00847F22" w:rsidRPr="00421327">
              <w:rPr>
                <w:sz w:val="18"/>
                <w:szCs w:val="18"/>
              </w:rPr>
              <w:t>and</w:t>
            </w:r>
            <w:r w:rsidR="00847F22" w:rsidRPr="00421327">
              <w:rPr>
                <w:spacing w:val="-13"/>
                <w:sz w:val="18"/>
                <w:szCs w:val="18"/>
              </w:rPr>
              <w:t xml:space="preserve"> </w:t>
            </w:r>
            <w:r w:rsidR="00847F22" w:rsidRPr="00421327">
              <w:rPr>
                <w:sz w:val="18"/>
                <w:szCs w:val="18"/>
              </w:rPr>
              <w:t xml:space="preserve">resources to execute the required </w:t>
            </w:r>
            <w:r w:rsidR="00847F22" w:rsidRPr="00421327">
              <w:rPr>
                <w:spacing w:val="-2"/>
                <w:sz w:val="18"/>
                <w:szCs w:val="18"/>
              </w:rPr>
              <w:t>services.</w:t>
            </w:r>
          </w:p>
          <w:p w14:paraId="3BC5B4AB" w14:textId="473D1C6B" w:rsidR="00847F22" w:rsidRPr="00421327" w:rsidRDefault="00847F22" w:rsidP="00AC41B2">
            <w:pPr>
              <w:pStyle w:val="TableParagraph"/>
              <w:spacing w:before="206"/>
              <w:ind w:left="107" w:right="259"/>
              <w:jc w:val="both"/>
              <w:rPr>
                <w:sz w:val="18"/>
                <w:szCs w:val="18"/>
              </w:rPr>
            </w:pPr>
            <w:r w:rsidRPr="00421327">
              <w:rPr>
                <w:sz w:val="18"/>
                <w:szCs w:val="18"/>
              </w:rPr>
              <w:t>All</w:t>
            </w:r>
            <w:r w:rsidRPr="00421327">
              <w:rPr>
                <w:spacing w:val="-9"/>
                <w:sz w:val="18"/>
                <w:szCs w:val="18"/>
              </w:rPr>
              <w:t xml:space="preserve"> </w:t>
            </w:r>
            <w:r w:rsidRPr="00421327">
              <w:rPr>
                <w:sz w:val="18"/>
                <w:szCs w:val="18"/>
              </w:rPr>
              <w:t>consultant</w:t>
            </w:r>
            <w:r w:rsidRPr="00421327">
              <w:rPr>
                <w:spacing w:val="-9"/>
                <w:sz w:val="18"/>
                <w:szCs w:val="18"/>
              </w:rPr>
              <w:t xml:space="preserve"> </w:t>
            </w:r>
            <w:r w:rsidRPr="00421327">
              <w:rPr>
                <w:sz w:val="18"/>
                <w:szCs w:val="18"/>
              </w:rPr>
              <w:t xml:space="preserve">appointments must adhere to the Supply Chain Management regulations and the </w:t>
            </w:r>
            <w:proofErr w:type="spellStart"/>
            <w:r w:rsidR="003C12B5" w:rsidRPr="00421327">
              <w:rPr>
                <w:sz w:val="18"/>
                <w:szCs w:val="18"/>
              </w:rPr>
              <w:t>Elundini</w:t>
            </w:r>
            <w:proofErr w:type="spellEnd"/>
            <w:r w:rsidR="003C12B5" w:rsidRPr="00421327">
              <w:rPr>
                <w:sz w:val="18"/>
                <w:szCs w:val="18"/>
              </w:rPr>
              <w:t xml:space="preserve"> Local </w:t>
            </w:r>
            <w:r w:rsidR="003C12B5" w:rsidRPr="00421327">
              <w:rPr>
                <w:spacing w:val="-12"/>
                <w:sz w:val="18"/>
                <w:szCs w:val="18"/>
              </w:rPr>
              <w:t>Municipality</w:t>
            </w:r>
            <w:r w:rsidRPr="00421327">
              <w:rPr>
                <w:sz w:val="18"/>
                <w:szCs w:val="18"/>
              </w:rPr>
              <w:t xml:space="preserve"> Supply Chain Policy.</w:t>
            </w:r>
          </w:p>
          <w:p w14:paraId="2AB0C948" w14:textId="77777777" w:rsidR="00847F22" w:rsidRPr="00421327" w:rsidRDefault="00847F22" w:rsidP="00AC41B2">
            <w:pPr>
              <w:pStyle w:val="TableParagraph"/>
              <w:spacing w:before="1"/>
              <w:jc w:val="both"/>
              <w:rPr>
                <w:rFonts w:ascii="Arial"/>
                <w:b/>
                <w:sz w:val="18"/>
                <w:szCs w:val="18"/>
              </w:rPr>
            </w:pPr>
          </w:p>
          <w:p w14:paraId="70BE1CA5" w14:textId="77777777" w:rsidR="003C12B5" w:rsidRPr="00421327" w:rsidRDefault="00847F22" w:rsidP="00AC41B2">
            <w:pPr>
              <w:pStyle w:val="TableParagraph"/>
              <w:spacing w:line="186" w:lineRule="exact"/>
              <w:ind w:left="107"/>
              <w:jc w:val="both"/>
              <w:rPr>
                <w:sz w:val="18"/>
                <w:szCs w:val="18"/>
              </w:rPr>
            </w:pPr>
            <w:r w:rsidRPr="00421327">
              <w:rPr>
                <w:sz w:val="18"/>
                <w:szCs w:val="18"/>
              </w:rPr>
              <w:t>All consultancy appointments within</w:t>
            </w:r>
            <w:r w:rsidRPr="00421327">
              <w:rPr>
                <w:spacing w:val="-10"/>
                <w:sz w:val="18"/>
                <w:szCs w:val="18"/>
              </w:rPr>
              <w:t xml:space="preserve"> </w:t>
            </w:r>
            <w:r w:rsidRPr="00421327">
              <w:rPr>
                <w:sz w:val="18"/>
                <w:szCs w:val="18"/>
              </w:rPr>
              <w:t>the</w:t>
            </w:r>
            <w:r w:rsidRPr="00421327">
              <w:rPr>
                <w:spacing w:val="-10"/>
                <w:sz w:val="18"/>
                <w:szCs w:val="18"/>
              </w:rPr>
              <w:t xml:space="preserve"> </w:t>
            </w:r>
            <w:r w:rsidRPr="00421327">
              <w:rPr>
                <w:sz w:val="18"/>
                <w:szCs w:val="18"/>
              </w:rPr>
              <w:t>Municipality</w:t>
            </w:r>
            <w:r w:rsidRPr="00421327">
              <w:rPr>
                <w:spacing w:val="-9"/>
                <w:sz w:val="18"/>
                <w:szCs w:val="18"/>
              </w:rPr>
              <w:t xml:space="preserve"> </w:t>
            </w:r>
            <w:r w:rsidRPr="00421327">
              <w:rPr>
                <w:sz w:val="18"/>
                <w:szCs w:val="18"/>
              </w:rPr>
              <w:t>must</w:t>
            </w:r>
            <w:r w:rsidRPr="00421327">
              <w:rPr>
                <w:spacing w:val="-10"/>
                <w:sz w:val="18"/>
                <w:szCs w:val="18"/>
              </w:rPr>
              <w:t xml:space="preserve"> </w:t>
            </w:r>
            <w:r w:rsidRPr="00421327">
              <w:rPr>
                <w:sz w:val="18"/>
                <w:szCs w:val="18"/>
              </w:rPr>
              <w:t xml:space="preserve">be approved by the Accounting Officer. </w:t>
            </w:r>
          </w:p>
          <w:p w14:paraId="529B4A7C" w14:textId="77777777" w:rsidR="003C12B5" w:rsidRPr="00421327" w:rsidRDefault="003C12B5" w:rsidP="00AC41B2">
            <w:pPr>
              <w:pStyle w:val="TableParagraph"/>
              <w:spacing w:line="186" w:lineRule="exact"/>
              <w:ind w:left="107"/>
              <w:jc w:val="both"/>
              <w:rPr>
                <w:sz w:val="18"/>
                <w:szCs w:val="18"/>
              </w:rPr>
            </w:pPr>
          </w:p>
          <w:p w14:paraId="58713B25" w14:textId="4D20CBA8" w:rsidR="003C12B5" w:rsidRPr="00421327" w:rsidRDefault="00847F22" w:rsidP="00AC41B2">
            <w:pPr>
              <w:pStyle w:val="TableParagraph"/>
              <w:spacing w:line="186" w:lineRule="exact"/>
              <w:ind w:left="107"/>
              <w:jc w:val="both"/>
              <w:rPr>
                <w:sz w:val="18"/>
                <w:szCs w:val="18"/>
              </w:rPr>
            </w:pPr>
            <w:r w:rsidRPr="00421327">
              <w:rPr>
                <w:sz w:val="18"/>
                <w:szCs w:val="18"/>
              </w:rPr>
              <w:t xml:space="preserve">The </w:t>
            </w:r>
            <w:proofErr w:type="spellStart"/>
            <w:r w:rsidRPr="00421327">
              <w:rPr>
                <w:sz w:val="18"/>
                <w:szCs w:val="18"/>
              </w:rPr>
              <w:t>Programme</w:t>
            </w:r>
            <w:proofErr w:type="spellEnd"/>
            <w:r w:rsidRPr="00421327">
              <w:rPr>
                <w:sz w:val="18"/>
                <w:szCs w:val="18"/>
              </w:rPr>
              <w:t>/ Responsibility Managers may recommend the appointment of consultants to provide certain</w:t>
            </w:r>
            <w:r w:rsidRPr="00421327">
              <w:rPr>
                <w:spacing w:val="-2"/>
                <w:sz w:val="18"/>
                <w:szCs w:val="18"/>
              </w:rPr>
              <w:t xml:space="preserve"> </w:t>
            </w:r>
            <w:r w:rsidRPr="00421327">
              <w:rPr>
                <w:sz w:val="18"/>
                <w:szCs w:val="18"/>
              </w:rPr>
              <w:t>services if they believe that the Municipality lacks the relevant expertise or competence, and if there are funds available within their existing budgets</w:t>
            </w:r>
            <w:r w:rsidR="003C12B5" w:rsidRPr="00421327">
              <w:rPr>
                <w:sz w:val="18"/>
                <w:szCs w:val="18"/>
              </w:rPr>
              <w:t xml:space="preserve"> and approval of the motivation to initiate procurement process must be granted by the Accounting officer.</w:t>
            </w:r>
            <w:r w:rsidRPr="00421327">
              <w:rPr>
                <w:sz w:val="18"/>
                <w:szCs w:val="18"/>
              </w:rPr>
              <w:t xml:space="preserve"> </w:t>
            </w:r>
          </w:p>
          <w:p w14:paraId="3968C945" w14:textId="77777777" w:rsidR="003C12B5" w:rsidRPr="00421327" w:rsidRDefault="003C12B5" w:rsidP="00AC41B2">
            <w:pPr>
              <w:pStyle w:val="TableParagraph"/>
              <w:spacing w:line="186" w:lineRule="exact"/>
              <w:ind w:left="107"/>
              <w:jc w:val="both"/>
              <w:rPr>
                <w:sz w:val="18"/>
                <w:szCs w:val="18"/>
              </w:rPr>
            </w:pPr>
          </w:p>
          <w:p w14:paraId="2A33739D" w14:textId="13D59667" w:rsidR="00D85DFD" w:rsidRPr="00421327" w:rsidRDefault="00847F22" w:rsidP="00AC41B2">
            <w:pPr>
              <w:pStyle w:val="TableParagraph"/>
              <w:spacing w:line="186" w:lineRule="exact"/>
              <w:ind w:left="107"/>
              <w:jc w:val="both"/>
              <w:rPr>
                <w:sz w:val="18"/>
                <w:szCs w:val="18"/>
              </w:rPr>
            </w:pPr>
            <w:r w:rsidRPr="00421327">
              <w:rPr>
                <w:sz w:val="18"/>
                <w:szCs w:val="18"/>
              </w:rPr>
              <w:t xml:space="preserve">It is the responsibility of the Department Head and Manager, in consultation with the Bid Specification Committee, to develop the "Terms of Reference" </w:t>
            </w:r>
            <w:r w:rsidR="003C12B5" w:rsidRPr="00421327">
              <w:rPr>
                <w:sz w:val="18"/>
                <w:szCs w:val="18"/>
              </w:rPr>
              <w:t xml:space="preserve"> submit to SCM for Bid Specification Committee to consider the item for </w:t>
            </w:r>
            <w:r w:rsidRPr="00421327">
              <w:rPr>
                <w:sz w:val="18"/>
                <w:szCs w:val="18"/>
              </w:rPr>
              <w:t xml:space="preserve"> Accounting Officer's </w:t>
            </w:r>
            <w:r w:rsidR="003C12B5" w:rsidRPr="00421327">
              <w:rPr>
                <w:sz w:val="18"/>
                <w:szCs w:val="18"/>
              </w:rPr>
              <w:t xml:space="preserve"> approval for any </w:t>
            </w:r>
            <w:r w:rsidRPr="00421327">
              <w:rPr>
                <w:sz w:val="18"/>
                <w:szCs w:val="18"/>
              </w:rPr>
              <w:t xml:space="preserve">advertisement requesting </w:t>
            </w:r>
            <w:r w:rsidRPr="00421327">
              <w:rPr>
                <w:spacing w:val="-2"/>
                <w:sz w:val="18"/>
                <w:szCs w:val="18"/>
              </w:rPr>
              <w:t>proposals.</w:t>
            </w:r>
          </w:p>
        </w:tc>
        <w:tc>
          <w:tcPr>
            <w:tcW w:w="3780" w:type="dxa"/>
          </w:tcPr>
          <w:p w14:paraId="12E70E67" w14:textId="77777777" w:rsidR="00D85DFD" w:rsidRPr="00421327" w:rsidRDefault="0079457A" w:rsidP="00AC41B2">
            <w:pPr>
              <w:pStyle w:val="TableParagraph"/>
              <w:spacing w:before="68"/>
              <w:ind w:left="107"/>
              <w:jc w:val="both"/>
              <w:rPr>
                <w:rFonts w:ascii="Arial"/>
                <w:b/>
                <w:sz w:val="18"/>
                <w:szCs w:val="18"/>
              </w:rPr>
            </w:pPr>
            <w:r w:rsidRPr="00421327">
              <w:rPr>
                <w:rFonts w:ascii="Arial"/>
                <w:b/>
                <w:sz w:val="18"/>
                <w:szCs w:val="18"/>
                <w:u w:val="single"/>
              </w:rPr>
              <w:t>Primary Reasons for Appointment of</w:t>
            </w:r>
            <w:r w:rsidRPr="00421327">
              <w:rPr>
                <w:rFonts w:ascii="Arial"/>
                <w:b/>
                <w:sz w:val="18"/>
                <w:szCs w:val="18"/>
              </w:rPr>
              <w:t xml:space="preserve"> </w:t>
            </w:r>
            <w:r w:rsidRPr="00421327">
              <w:rPr>
                <w:rFonts w:ascii="Arial"/>
                <w:b/>
                <w:spacing w:val="-2"/>
                <w:sz w:val="18"/>
                <w:szCs w:val="18"/>
                <w:u w:val="single"/>
              </w:rPr>
              <w:t>Consultants</w:t>
            </w:r>
          </w:p>
          <w:p w14:paraId="45203A05" w14:textId="77777777" w:rsidR="00D85DFD" w:rsidRPr="00421327" w:rsidRDefault="00D85DFD" w:rsidP="00AC41B2">
            <w:pPr>
              <w:pStyle w:val="TableParagraph"/>
              <w:spacing w:before="114"/>
              <w:jc w:val="both"/>
              <w:rPr>
                <w:rFonts w:ascii="Arial"/>
                <w:b/>
                <w:sz w:val="18"/>
                <w:szCs w:val="18"/>
              </w:rPr>
            </w:pPr>
          </w:p>
          <w:p w14:paraId="534ACF0A" w14:textId="77777777" w:rsidR="00D85DFD" w:rsidRPr="00421327" w:rsidRDefault="0079457A" w:rsidP="00AC41B2">
            <w:pPr>
              <w:pStyle w:val="TableParagraph"/>
              <w:spacing w:line="247" w:lineRule="auto"/>
              <w:ind w:left="784" w:right="438"/>
              <w:jc w:val="both"/>
              <w:rPr>
                <w:spacing w:val="-2"/>
                <w:sz w:val="18"/>
                <w:szCs w:val="18"/>
              </w:rPr>
            </w:pPr>
            <w:r w:rsidRPr="00421327">
              <w:rPr>
                <w:sz w:val="18"/>
                <w:szCs w:val="18"/>
              </w:rPr>
              <w:t xml:space="preserve">Primarily, consultants are appointed for the following </w:t>
            </w:r>
            <w:r w:rsidRPr="00421327">
              <w:rPr>
                <w:spacing w:val="-2"/>
                <w:sz w:val="18"/>
                <w:szCs w:val="18"/>
              </w:rPr>
              <w:t>purposes:</w:t>
            </w:r>
          </w:p>
          <w:p w14:paraId="212F1A3C" w14:textId="77777777" w:rsidR="009F7EAF" w:rsidRPr="00421327" w:rsidRDefault="009F7EAF" w:rsidP="00AC41B2">
            <w:pPr>
              <w:pStyle w:val="TableParagraph"/>
              <w:spacing w:line="247" w:lineRule="auto"/>
              <w:ind w:left="784" w:right="438"/>
              <w:jc w:val="both"/>
              <w:rPr>
                <w:spacing w:val="-2"/>
                <w:sz w:val="18"/>
                <w:szCs w:val="18"/>
              </w:rPr>
            </w:pPr>
          </w:p>
          <w:p w14:paraId="18A0E85B" w14:textId="77777777" w:rsidR="009F7EAF" w:rsidRPr="00421327" w:rsidRDefault="009F7EAF" w:rsidP="00AC41B2">
            <w:pPr>
              <w:pStyle w:val="TableParagraph"/>
              <w:numPr>
                <w:ilvl w:val="0"/>
                <w:numId w:val="12"/>
              </w:numPr>
              <w:tabs>
                <w:tab w:val="left" w:pos="991"/>
              </w:tabs>
              <w:spacing w:line="249" w:lineRule="auto"/>
              <w:ind w:right="310"/>
              <w:jc w:val="both"/>
              <w:rPr>
                <w:sz w:val="18"/>
                <w:szCs w:val="18"/>
              </w:rPr>
            </w:pPr>
            <w:r w:rsidRPr="00421327">
              <w:rPr>
                <w:sz w:val="18"/>
                <w:szCs w:val="18"/>
              </w:rPr>
              <w:t xml:space="preserve">To supply specialized services </w:t>
            </w:r>
            <w:r w:rsidRPr="00421327">
              <w:rPr>
                <w:w w:val="105"/>
                <w:sz w:val="18"/>
                <w:szCs w:val="18"/>
              </w:rPr>
              <w:t>for limited durations without permanent job obligations;</w:t>
            </w:r>
          </w:p>
          <w:p w14:paraId="6FFEAF8A" w14:textId="77777777" w:rsidR="009F7EAF" w:rsidRPr="00421327" w:rsidRDefault="009F7EAF" w:rsidP="00AC41B2">
            <w:pPr>
              <w:pStyle w:val="TableParagraph"/>
              <w:numPr>
                <w:ilvl w:val="0"/>
                <w:numId w:val="12"/>
              </w:numPr>
              <w:tabs>
                <w:tab w:val="left" w:pos="991"/>
              </w:tabs>
              <w:spacing w:before="89" w:line="252" w:lineRule="auto"/>
              <w:ind w:right="328"/>
              <w:jc w:val="both"/>
              <w:rPr>
                <w:sz w:val="18"/>
                <w:szCs w:val="18"/>
              </w:rPr>
            </w:pPr>
            <w:r w:rsidRPr="00421327">
              <w:rPr>
                <w:w w:val="105"/>
                <w:sz w:val="18"/>
                <w:szCs w:val="18"/>
              </w:rPr>
              <w:t>To gain from superior knowledge, the transfer of skills,</w:t>
            </w:r>
            <w:r w:rsidRPr="00421327">
              <w:rPr>
                <w:spacing w:val="-11"/>
                <w:w w:val="105"/>
                <w:sz w:val="18"/>
                <w:szCs w:val="18"/>
              </w:rPr>
              <w:t xml:space="preserve"> </w:t>
            </w:r>
            <w:r w:rsidRPr="00421327">
              <w:rPr>
                <w:w w:val="105"/>
                <w:sz w:val="18"/>
                <w:szCs w:val="18"/>
              </w:rPr>
              <w:t>and</w:t>
            </w:r>
            <w:r w:rsidRPr="00421327">
              <w:rPr>
                <w:spacing w:val="-12"/>
                <w:w w:val="105"/>
                <w:sz w:val="18"/>
                <w:szCs w:val="18"/>
              </w:rPr>
              <w:t xml:space="preserve"> </w:t>
            </w:r>
            <w:r w:rsidRPr="00421327">
              <w:rPr>
                <w:w w:val="105"/>
                <w:sz w:val="18"/>
                <w:szCs w:val="18"/>
              </w:rPr>
              <w:t>the</w:t>
            </w:r>
            <w:r w:rsidRPr="00421327">
              <w:rPr>
                <w:spacing w:val="-10"/>
                <w:w w:val="105"/>
                <w:sz w:val="18"/>
                <w:szCs w:val="18"/>
              </w:rPr>
              <w:t xml:space="preserve"> </w:t>
            </w:r>
            <w:r w:rsidRPr="00421327">
              <w:rPr>
                <w:w w:val="105"/>
                <w:sz w:val="18"/>
                <w:szCs w:val="18"/>
              </w:rPr>
              <w:t>improvement</w:t>
            </w:r>
            <w:r w:rsidRPr="00421327">
              <w:rPr>
                <w:spacing w:val="-9"/>
                <w:w w:val="105"/>
                <w:sz w:val="18"/>
                <w:szCs w:val="18"/>
              </w:rPr>
              <w:t xml:space="preserve"> </w:t>
            </w:r>
            <w:r w:rsidRPr="00421327">
              <w:rPr>
                <w:w w:val="105"/>
                <w:sz w:val="18"/>
                <w:szCs w:val="18"/>
              </w:rPr>
              <w:t>of one's knowledge base while carrying out a task;</w:t>
            </w:r>
          </w:p>
          <w:p w14:paraId="18A14216" w14:textId="77777777" w:rsidR="009F7EAF" w:rsidRPr="00421327" w:rsidRDefault="009F7EAF" w:rsidP="00AC41B2">
            <w:pPr>
              <w:pStyle w:val="TableParagraph"/>
              <w:numPr>
                <w:ilvl w:val="0"/>
                <w:numId w:val="12"/>
              </w:numPr>
              <w:tabs>
                <w:tab w:val="left" w:pos="989"/>
                <w:tab w:val="left" w:pos="991"/>
              </w:tabs>
              <w:spacing w:before="82" w:line="249" w:lineRule="auto"/>
              <w:ind w:right="278"/>
              <w:jc w:val="both"/>
              <w:rPr>
                <w:sz w:val="18"/>
                <w:szCs w:val="18"/>
              </w:rPr>
            </w:pPr>
            <w:r w:rsidRPr="00421327">
              <w:rPr>
                <w:sz w:val="18"/>
                <w:szCs w:val="18"/>
              </w:rPr>
              <w:t xml:space="preserve">To provide independent advise </w:t>
            </w:r>
            <w:r w:rsidRPr="00421327">
              <w:rPr>
                <w:w w:val="105"/>
                <w:sz w:val="18"/>
                <w:szCs w:val="18"/>
              </w:rPr>
              <w:t>on the most effective implementation methods, processes, and solutions.</w:t>
            </w:r>
          </w:p>
          <w:p w14:paraId="04115E4A" w14:textId="77777777" w:rsidR="009F7EAF" w:rsidRPr="00421327" w:rsidRDefault="009F7EAF" w:rsidP="00AC41B2">
            <w:pPr>
              <w:pStyle w:val="TableParagraph"/>
              <w:ind w:left="107" w:right="438"/>
              <w:jc w:val="both"/>
              <w:rPr>
                <w:rFonts w:ascii="Arial"/>
                <w:b/>
                <w:sz w:val="18"/>
                <w:szCs w:val="18"/>
              </w:rPr>
            </w:pPr>
            <w:r w:rsidRPr="00421327">
              <w:rPr>
                <w:rFonts w:ascii="Arial"/>
                <w:b/>
                <w:sz w:val="18"/>
                <w:szCs w:val="18"/>
                <w:u w:val="single"/>
              </w:rPr>
              <w:t>Minimum Requirements When</w:t>
            </w:r>
            <w:r w:rsidRPr="00421327">
              <w:rPr>
                <w:rFonts w:ascii="Arial"/>
                <w:b/>
                <w:sz w:val="18"/>
                <w:szCs w:val="18"/>
              </w:rPr>
              <w:t xml:space="preserve"> </w:t>
            </w:r>
            <w:r w:rsidRPr="00421327">
              <w:rPr>
                <w:rFonts w:ascii="Arial"/>
                <w:b/>
                <w:sz w:val="18"/>
                <w:szCs w:val="18"/>
                <w:u w:val="single"/>
              </w:rPr>
              <w:t>Appointing Consultants</w:t>
            </w:r>
          </w:p>
          <w:p w14:paraId="295AF4C8" w14:textId="77777777" w:rsidR="009F7EAF" w:rsidRPr="00421327" w:rsidRDefault="009F7EAF" w:rsidP="00AC41B2">
            <w:pPr>
              <w:pStyle w:val="TableParagraph"/>
              <w:spacing w:before="5"/>
              <w:jc w:val="both"/>
              <w:rPr>
                <w:rFonts w:ascii="Arial"/>
                <w:b/>
                <w:sz w:val="18"/>
                <w:szCs w:val="18"/>
              </w:rPr>
            </w:pPr>
          </w:p>
          <w:p w14:paraId="216D6377" w14:textId="77777777" w:rsidR="009F7EAF" w:rsidRPr="00421327" w:rsidRDefault="009F7EAF" w:rsidP="00AC41B2">
            <w:pPr>
              <w:pStyle w:val="TableParagraph"/>
              <w:spacing w:before="1" w:line="252" w:lineRule="auto"/>
              <w:ind w:left="784" w:right="222"/>
              <w:jc w:val="both"/>
              <w:rPr>
                <w:sz w:val="18"/>
                <w:szCs w:val="18"/>
              </w:rPr>
            </w:pPr>
            <w:r w:rsidRPr="00421327">
              <w:rPr>
                <w:w w:val="105"/>
                <w:sz w:val="18"/>
                <w:szCs w:val="18"/>
              </w:rPr>
              <w:t>When</w:t>
            </w:r>
            <w:r w:rsidRPr="00421327">
              <w:rPr>
                <w:spacing w:val="-11"/>
                <w:w w:val="105"/>
                <w:sz w:val="18"/>
                <w:szCs w:val="18"/>
              </w:rPr>
              <w:t xml:space="preserve"> </w:t>
            </w:r>
            <w:r w:rsidRPr="00421327">
              <w:rPr>
                <w:w w:val="105"/>
                <w:sz w:val="18"/>
                <w:szCs w:val="18"/>
              </w:rPr>
              <w:t>appointing</w:t>
            </w:r>
            <w:r w:rsidRPr="00421327">
              <w:rPr>
                <w:spacing w:val="-11"/>
                <w:w w:val="105"/>
                <w:sz w:val="18"/>
                <w:szCs w:val="18"/>
              </w:rPr>
              <w:t xml:space="preserve"> </w:t>
            </w:r>
            <w:r w:rsidRPr="00421327">
              <w:rPr>
                <w:w w:val="105"/>
                <w:sz w:val="18"/>
                <w:szCs w:val="18"/>
              </w:rPr>
              <w:t>consultants,</w:t>
            </w:r>
            <w:r w:rsidRPr="00421327">
              <w:rPr>
                <w:spacing w:val="-10"/>
                <w:w w:val="105"/>
                <w:sz w:val="18"/>
                <w:szCs w:val="18"/>
              </w:rPr>
              <w:t xml:space="preserve"> </w:t>
            </w:r>
            <w:r w:rsidRPr="00421327">
              <w:rPr>
                <w:w w:val="105"/>
                <w:sz w:val="18"/>
                <w:szCs w:val="18"/>
              </w:rPr>
              <w:t>it</w:t>
            </w:r>
            <w:r w:rsidRPr="00421327">
              <w:rPr>
                <w:spacing w:val="-12"/>
                <w:w w:val="105"/>
                <w:sz w:val="18"/>
                <w:szCs w:val="18"/>
              </w:rPr>
              <w:t xml:space="preserve"> </w:t>
            </w:r>
            <w:r w:rsidRPr="00421327">
              <w:rPr>
                <w:w w:val="105"/>
                <w:sz w:val="18"/>
                <w:szCs w:val="18"/>
              </w:rPr>
              <w:t>is necessary to strive to satisfy the following minimum requirements:</w:t>
            </w:r>
          </w:p>
          <w:p w14:paraId="7C8D98A7" w14:textId="77777777" w:rsidR="009F7EAF" w:rsidRPr="00421327" w:rsidRDefault="009F7EAF" w:rsidP="00AC41B2">
            <w:pPr>
              <w:pStyle w:val="TableParagraph"/>
              <w:spacing w:before="4"/>
              <w:jc w:val="both"/>
              <w:rPr>
                <w:rFonts w:ascii="Arial"/>
                <w:b/>
                <w:sz w:val="18"/>
                <w:szCs w:val="18"/>
              </w:rPr>
            </w:pPr>
          </w:p>
          <w:p w14:paraId="5F26495C" w14:textId="77777777" w:rsidR="009F7EAF" w:rsidRPr="00421327" w:rsidRDefault="009F7EAF" w:rsidP="00AC41B2">
            <w:pPr>
              <w:pStyle w:val="TableParagraph"/>
              <w:numPr>
                <w:ilvl w:val="0"/>
                <w:numId w:val="11"/>
              </w:numPr>
              <w:tabs>
                <w:tab w:val="left" w:pos="991"/>
              </w:tabs>
              <w:spacing w:before="1" w:line="244" w:lineRule="auto"/>
              <w:ind w:right="855"/>
              <w:jc w:val="both"/>
              <w:rPr>
                <w:sz w:val="18"/>
                <w:szCs w:val="18"/>
              </w:rPr>
            </w:pPr>
            <w:r w:rsidRPr="00421327">
              <w:rPr>
                <w:w w:val="105"/>
                <w:sz w:val="18"/>
                <w:szCs w:val="18"/>
              </w:rPr>
              <w:t xml:space="preserve">Meeting the highest </w:t>
            </w:r>
            <w:r w:rsidRPr="00421327">
              <w:rPr>
                <w:sz w:val="18"/>
                <w:szCs w:val="18"/>
              </w:rPr>
              <w:t xml:space="preserve">standards of quality and </w:t>
            </w:r>
            <w:r w:rsidRPr="00421327">
              <w:rPr>
                <w:spacing w:val="-2"/>
                <w:w w:val="105"/>
                <w:sz w:val="18"/>
                <w:szCs w:val="18"/>
              </w:rPr>
              <w:t>efficiency;</w:t>
            </w:r>
          </w:p>
          <w:p w14:paraId="5AD930A7" w14:textId="77777777" w:rsidR="009F7EAF" w:rsidRPr="00421327" w:rsidRDefault="009F7EAF" w:rsidP="00AC41B2">
            <w:pPr>
              <w:pStyle w:val="TableParagraph"/>
              <w:numPr>
                <w:ilvl w:val="0"/>
                <w:numId w:val="11"/>
              </w:numPr>
              <w:tabs>
                <w:tab w:val="left" w:pos="991"/>
              </w:tabs>
              <w:spacing w:line="244" w:lineRule="auto"/>
              <w:ind w:right="467"/>
              <w:jc w:val="both"/>
              <w:rPr>
                <w:sz w:val="18"/>
                <w:szCs w:val="18"/>
              </w:rPr>
            </w:pPr>
            <w:r w:rsidRPr="00421327">
              <w:rPr>
                <w:w w:val="105"/>
                <w:sz w:val="18"/>
                <w:szCs w:val="18"/>
              </w:rPr>
              <w:t>Obtaining advice that is unbiased, that is, being delivered by a consultant acting independently</w:t>
            </w:r>
            <w:r w:rsidRPr="00421327">
              <w:rPr>
                <w:spacing w:val="40"/>
                <w:w w:val="105"/>
                <w:sz w:val="18"/>
                <w:szCs w:val="18"/>
              </w:rPr>
              <w:t xml:space="preserve"> </w:t>
            </w:r>
            <w:r w:rsidRPr="00421327">
              <w:rPr>
                <w:w w:val="105"/>
                <w:sz w:val="18"/>
                <w:szCs w:val="18"/>
              </w:rPr>
              <w:t>from any affiliation, economic or otherwise,</w:t>
            </w:r>
            <w:r w:rsidRPr="00421327">
              <w:rPr>
                <w:spacing w:val="-14"/>
                <w:w w:val="105"/>
                <w:sz w:val="18"/>
                <w:szCs w:val="18"/>
              </w:rPr>
              <w:t xml:space="preserve"> </w:t>
            </w:r>
            <w:r w:rsidRPr="00421327">
              <w:rPr>
                <w:w w:val="105"/>
                <w:sz w:val="18"/>
                <w:szCs w:val="18"/>
              </w:rPr>
              <w:t>which</w:t>
            </w:r>
            <w:r w:rsidRPr="00421327">
              <w:rPr>
                <w:spacing w:val="-13"/>
                <w:w w:val="105"/>
                <w:sz w:val="18"/>
                <w:szCs w:val="18"/>
              </w:rPr>
              <w:t xml:space="preserve"> </w:t>
            </w:r>
            <w:r w:rsidRPr="00421327">
              <w:rPr>
                <w:w w:val="105"/>
                <w:sz w:val="18"/>
                <w:szCs w:val="18"/>
              </w:rPr>
              <w:t>may</w:t>
            </w:r>
            <w:r w:rsidRPr="00421327">
              <w:rPr>
                <w:spacing w:val="-13"/>
                <w:w w:val="105"/>
                <w:sz w:val="18"/>
                <w:szCs w:val="18"/>
              </w:rPr>
              <w:t xml:space="preserve"> </w:t>
            </w:r>
            <w:r w:rsidRPr="00421327">
              <w:rPr>
                <w:w w:val="105"/>
                <w:sz w:val="18"/>
                <w:szCs w:val="18"/>
              </w:rPr>
              <w:t xml:space="preserve">cause conflicts between the </w:t>
            </w:r>
            <w:r w:rsidRPr="00421327">
              <w:rPr>
                <w:w w:val="105"/>
                <w:sz w:val="18"/>
                <w:szCs w:val="18"/>
              </w:rPr>
              <w:lastRenderedPageBreak/>
              <w:t>consultant’s interests and those of government; and</w:t>
            </w:r>
          </w:p>
          <w:p w14:paraId="592C5587" w14:textId="77777777" w:rsidR="009F7EAF" w:rsidRPr="00421327" w:rsidRDefault="009F7EAF" w:rsidP="00AC41B2">
            <w:pPr>
              <w:pStyle w:val="TableParagraph"/>
              <w:numPr>
                <w:ilvl w:val="0"/>
                <w:numId w:val="11"/>
              </w:numPr>
              <w:tabs>
                <w:tab w:val="left" w:pos="991"/>
              </w:tabs>
              <w:spacing w:before="126" w:line="247" w:lineRule="auto"/>
              <w:ind w:right="381"/>
              <w:jc w:val="both"/>
              <w:rPr>
                <w:sz w:val="18"/>
                <w:szCs w:val="18"/>
              </w:rPr>
            </w:pPr>
            <w:r w:rsidRPr="00421327">
              <w:rPr>
                <w:spacing w:val="-2"/>
                <w:w w:val="105"/>
                <w:sz w:val="18"/>
                <w:szCs w:val="18"/>
              </w:rPr>
              <w:t>Ensuring</w:t>
            </w:r>
            <w:r w:rsidRPr="00421327">
              <w:rPr>
                <w:spacing w:val="-12"/>
                <w:w w:val="105"/>
                <w:sz w:val="18"/>
                <w:szCs w:val="18"/>
              </w:rPr>
              <w:t xml:space="preserve"> </w:t>
            </w:r>
            <w:r w:rsidRPr="00421327">
              <w:rPr>
                <w:spacing w:val="-2"/>
                <w:w w:val="105"/>
                <w:sz w:val="18"/>
                <w:szCs w:val="18"/>
              </w:rPr>
              <w:t>the</w:t>
            </w:r>
            <w:r w:rsidRPr="00421327">
              <w:rPr>
                <w:spacing w:val="-11"/>
                <w:w w:val="105"/>
                <w:sz w:val="18"/>
                <w:szCs w:val="18"/>
              </w:rPr>
              <w:t xml:space="preserve"> </w:t>
            </w:r>
            <w:r w:rsidRPr="00421327">
              <w:rPr>
                <w:spacing w:val="-2"/>
                <w:w w:val="105"/>
                <w:sz w:val="18"/>
                <w:szCs w:val="18"/>
              </w:rPr>
              <w:t>advice</w:t>
            </w:r>
            <w:r w:rsidRPr="00421327">
              <w:rPr>
                <w:spacing w:val="-11"/>
                <w:w w:val="105"/>
                <w:sz w:val="18"/>
                <w:szCs w:val="18"/>
              </w:rPr>
              <w:t xml:space="preserve"> </w:t>
            </w:r>
            <w:r w:rsidRPr="00421327">
              <w:rPr>
                <w:spacing w:val="-2"/>
                <w:w w:val="105"/>
                <w:sz w:val="18"/>
                <w:szCs w:val="18"/>
              </w:rPr>
              <w:t xml:space="preserve">proposed </w:t>
            </w:r>
            <w:r w:rsidRPr="00421327">
              <w:rPr>
                <w:w w:val="105"/>
                <w:sz w:val="18"/>
                <w:szCs w:val="18"/>
              </w:rPr>
              <w:t>or assignment executed, meeting</w:t>
            </w:r>
            <w:r w:rsidRPr="00421327">
              <w:rPr>
                <w:spacing w:val="-12"/>
                <w:w w:val="105"/>
                <w:sz w:val="18"/>
                <w:szCs w:val="18"/>
              </w:rPr>
              <w:t xml:space="preserve"> </w:t>
            </w:r>
            <w:r w:rsidRPr="00421327">
              <w:rPr>
                <w:w w:val="105"/>
                <w:sz w:val="18"/>
                <w:szCs w:val="18"/>
              </w:rPr>
              <w:t>the</w:t>
            </w:r>
            <w:r w:rsidRPr="00421327">
              <w:rPr>
                <w:spacing w:val="-10"/>
                <w:w w:val="105"/>
                <w:sz w:val="18"/>
                <w:szCs w:val="18"/>
              </w:rPr>
              <w:t xml:space="preserve"> </w:t>
            </w:r>
            <w:r w:rsidRPr="00421327">
              <w:rPr>
                <w:w w:val="105"/>
                <w:sz w:val="18"/>
                <w:szCs w:val="18"/>
              </w:rPr>
              <w:t>ethical</w:t>
            </w:r>
            <w:r w:rsidRPr="00421327">
              <w:rPr>
                <w:spacing w:val="-10"/>
                <w:w w:val="105"/>
                <w:sz w:val="18"/>
                <w:szCs w:val="18"/>
              </w:rPr>
              <w:t xml:space="preserve"> </w:t>
            </w:r>
            <w:r w:rsidRPr="00421327">
              <w:rPr>
                <w:w w:val="105"/>
                <w:sz w:val="18"/>
                <w:szCs w:val="18"/>
              </w:rPr>
              <w:t xml:space="preserve">principles of the consultancy </w:t>
            </w:r>
            <w:r w:rsidRPr="00421327">
              <w:rPr>
                <w:spacing w:val="-2"/>
                <w:w w:val="105"/>
                <w:sz w:val="18"/>
                <w:szCs w:val="18"/>
              </w:rPr>
              <w:t>professions.</w:t>
            </w:r>
          </w:p>
          <w:p w14:paraId="14D9F43D" w14:textId="77777777" w:rsidR="009F7EAF" w:rsidRPr="00421327" w:rsidRDefault="009F7EAF" w:rsidP="00AC41B2">
            <w:pPr>
              <w:pStyle w:val="TableParagraph"/>
              <w:spacing w:before="141" w:line="247" w:lineRule="auto"/>
              <w:ind w:right="438"/>
              <w:jc w:val="both"/>
              <w:rPr>
                <w:rFonts w:ascii="Arial"/>
                <w:b/>
                <w:sz w:val="18"/>
                <w:szCs w:val="18"/>
              </w:rPr>
            </w:pPr>
            <w:r w:rsidRPr="00421327">
              <w:rPr>
                <w:rFonts w:ascii="Arial"/>
                <w:b/>
                <w:sz w:val="18"/>
                <w:szCs w:val="18"/>
                <w:u w:val="single"/>
              </w:rPr>
              <w:t>Selection Methods for the</w:t>
            </w:r>
            <w:r w:rsidRPr="00421327">
              <w:rPr>
                <w:rFonts w:ascii="Arial"/>
                <w:b/>
                <w:sz w:val="18"/>
                <w:szCs w:val="18"/>
              </w:rPr>
              <w:t xml:space="preserve"> </w:t>
            </w:r>
            <w:r w:rsidRPr="00421327">
              <w:rPr>
                <w:rFonts w:ascii="Arial"/>
                <w:b/>
                <w:sz w:val="18"/>
                <w:szCs w:val="18"/>
                <w:u w:val="single"/>
              </w:rPr>
              <w:t>Appointment of Consultants</w:t>
            </w:r>
          </w:p>
          <w:p w14:paraId="087B739F" w14:textId="77777777" w:rsidR="009F7EAF" w:rsidRPr="00421327" w:rsidRDefault="009F7EAF" w:rsidP="00AC41B2">
            <w:pPr>
              <w:pStyle w:val="TableParagraph"/>
              <w:tabs>
                <w:tab w:val="left" w:pos="991"/>
              </w:tabs>
              <w:spacing w:before="138" w:line="247" w:lineRule="auto"/>
              <w:ind w:right="353"/>
              <w:jc w:val="both"/>
              <w:rPr>
                <w:sz w:val="18"/>
                <w:szCs w:val="18"/>
              </w:rPr>
            </w:pPr>
            <w:r w:rsidRPr="00421327">
              <w:rPr>
                <w:spacing w:val="-2"/>
                <w:w w:val="105"/>
                <w:sz w:val="18"/>
                <w:szCs w:val="18"/>
              </w:rPr>
              <w:t>The</w:t>
            </w:r>
            <w:r w:rsidRPr="00421327">
              <w:rPr>
                <w:spacing w:val="-12"/>
                <w:w w:val="105"/>
                <w:sz w:val="18"/>
                <w:szCs w:val="18"/>
              </w:rPr>
              <w:t xml:space="preserve"> </w:t>
            </w:r>
            <w:r w:rsidRPr="00421327">
              <w:rPr>
                <w:spacing w:val="-2"/>
                <w:w w:val="105"/>
                <w:sz w:val="18"/>
                <w:szCs w:val="18"/>
              </w:rPr>
              <w:t>following</w:t>
            </w:r>
            <w:r w:rsidRPr="00421327">
              <w:rPr>
                <w:spacing w:val="-11"/>
                <w:w w:val="105"/>
                <w:sz w:val="18"/>
                <w:szCs w:val="18"/>
              </w:rPr>
              <w:t xml:space="preserve"> </w:t>
            </w:r>
            <w:r w:rsidRPr="00421327">
              <w:rPr>
                <w:spacing w:val="-2"/>
                <w:w w:val="105"/>
                <w:sz w:val="18"/>
                <w:szCs w:val="18"/>
              </w:rPr>
              <w:t>are</w:t>
            </w:r>
            <w:r w:rsidRPr="00421327">
              <w:rPr>
                <w:spacing w:val="-11"/>
                <w:w w:val="105"/>
                <w:sz w:val="18"/>
                <w:szCs w:val="18"/>
              </w:rPr>
              <w:t xml:space="preserve"> </w:t>
            </w:r>
            <w:r w:rsidRPr="00421327">
              <w:rPr>
                <w:spacing w:val="-2"/>
                <w:w w:val="105"/>
                <w:sz w:val="18"/>
                <w:szCs w:val="18"/>
              </w:rPr>
              <w:t>the</w:t>
            </w:r>
            <w:r w:rsidRPr="00421327">
              <w:rPr>
                <w:spacing w:val="-11"/>
                <w:w w:val="105"/>
                <w:sz w:val="18"/>
                <w:szCs w:val="18"/>
              </w:rPr>
              <w:t xml:space="preserve"> </w:t>
            </w:r>
            <w:r w:rsidRPr="00421327">
              <w:rPr>
                <w:spacing w:val="-2"/>
                <w:w w:val="105"/>
                <w:sz w:val="18"/>
                <w:szCs w:val="18"/>
              </w:rPr>
              <w:t xml:space="preserve">methods </w:t>
            </w:r>
            <w:r w:rsidRPr="00421327">
              <w:rPr>
                <w:w w:val="105"/>
                <w:sz w:val="18"/>
                <w:szCs w:val="18"/>
              </w:rPr>
              <w:t>most generally used for the appointment of consultants:</w:t>
            </w:r>
          </w:p>
          <w:p w14:paraId="030F5BBB" w14:textId="32D8F59B" w:rsidR="009F7EAF" w:rsidRPr="00421327" w:rsidRDefault="009F7EAF" w:rsidP="00AC41B2">
            <w:pPr>
              <w:pStyle w:val="TableParagraph"/>
              <w:numPr>
                <w:ilvl w:val="0"/>
                <w:numId w:val="16"/>
              </w:numPr>
              <w:tabs>
                <w:tab w:val="left" w:pos="991"/>
              </w:tabs>
              <w:spacing w:before="138" w:line="247" w:lineRule="auto"/>
              <w:ind w:right="937"/>
              <w:jc w:val="both"/>
              <w:rPr>
                <w:sz w:val="18"/>
                <w:szCs w:val="18"/>
              </w:rPr>
            </w:pPr>
            <w:r w:rsidRPr="00421327">
              <w:rPr>
                <w:spacing w:val="-2"/>
                <w:w w:val="105"/>
                <w:sz w:val="18"/>
                <w:szCs w:val="18"/>
              </w:rPr>
              <w:t>Quality</w:t>
            </w:r>
            <w:r w:rsidRPr="00421327">
              <w:rPr>
                <w:spacing w:val="-12"/>
                <w:w w:val="105"/>
                <w:sz w:val="18"/>
                <w:szCs w:val="18"/>
              </w:rPr>
              <w:t xml:space="preserve"> </w:t>
            </w:r>
            <w:r w:rsidRPr="00421327">
              <w:rPr>
                <w:spacing w:val="-2"/>
                <w:w w:val="105"/>
                <w:sz w:val="18"/>
                <w:szCs w:val="18"/>
              </w:rPr>
              <w:t>and</w:t>
            </w:r>
            <w:r w:rsidRPr="00421327">
              <w:rPr>
                <w:spacing w:val="-11"/>
                <w:w w:val="105"/>
                <w:sz w:val="18"/>
                <w:szCs w:val="18"/>
              </w:rPr>
              <w:t xml:space="preserve"> </w:t>
            </w:r>
            <w:r w:rsidRPr="00421327">
              <w:rPr>
                <w:spacing w:val="-2"/>
                <w:w w:val="105"/>
                <w:sz w:val="18"/>
                <w:szCs w:val="18"/>
              </w:rPr>
              <w:t>cost-based selection.</w:t>
            </w:r>
          </w:p>
          <w:p w14:paraId="7F3EB48D" w14:textId="77777777" w:rsidR="009F7EAF" w:rsidRPr="00421327" w:rsidRDefault="009F7EAF" w:rsidP="00AC41B2">
            <w:pPr>
              <w:pStyle w:val="TableParagraph"/>
              <w:numPr>
                <w:ilvl w:val="0"/>
                <w:numId w:val="16"/>
              </w:numPr>
              <w:tabs>
                <w:tab w:val="left" w:pos="991"/>
              </w:tabs>
              <w:spacing w:before="138"/>
              <w:jc w:val="both"/>
              <w:rPr>
                <w:sz w:val="18"/>
                <w:szCs w:val="18"/>
              </w:rPr>
            </w:pPr>
            <w:r w:rsidRPr="00421327">
              <w:rPr>
                <w:sz w:val="18"/>
                <w:szCs w:val="18"/>
              </w:rPr>
              <w:t>Quality</w:t>
            </w:r>
            <w:r w:rsidRPr="00421327">
              <w:rPr>
                <w:spacing w:val="12"/>
                <w:sz w:val="18"/>
                <w:szCs w:val="18"/>
              </w:rPr>
              <w:t xml:space="preserve"> </w:t>
            </w:r>
            <w:r w:rsidRPr="00421327">
              <w:rPr>
                <w:sz w:val="18"/>
                <w:szCs w:val="18"/>
              </w:rPr>
              <w:t>based</w:t>
            </w:r>
            <w:r w:rsidRPr="00421327">
              <w:rPr>
                <w:spacing w:val="8"/>
                <w:sz w:val="18"/>
                <w:szCs w:val="18"/>
              </w:rPr>
              <w:t xml:space="preserve"> </w:t>
            </w:r>
            <w:r w:rsidRPr="00421327">
              <w:rPr>
                <w:spacing w:val="-2"/>
                <w:sz w:val="18"/>
                <w:szCs w:val="18"/>
              </w:rPr>
              <w:t>selection.</w:t>
            </w:r>
          </w:p>
          <w:p w14:paraId="23A17818" w14:textId="77777777" w:rsidR="009F7EAF" w:rsidRPr="00421327" w:rsidRDefault="009F7EAF" w:rsidP="00AC41B2">
            <w:pPr>
              <w:pStyle w:val="TableParagraph"/>
              <w:numPr>
                <w:ilvl w:val="0"/>
                <w:numId w:val="16"/>
              </w:numPr>
              <w:tabs>
                <w:tab w:val="left" w:pos="991"/>
              </w:tabs>
              <w:spacing w:before="141" w:line="247" w:lineRule="auto"/>
              <w:ind w:right="949"/>
              <w:jc w:val="both"/>
              <w:rPr>
                <w:sz w:val="18"/>
                <w:szCs w:val="18"/>
              </w:rPr>
            </w:pPr>
            <w:r w:rsidRPr="00421327">
              <w:rPr>
                <w:spacing w:val="-2"/>
                <w:w w:val="105"/>
                <w:sz w:val="18"/>
                <w:szCs w:val="18"/>
              </w:rPr>
              <w:t>Selection</w:t>
            </w:r>
            <w:r w:rsidRPr="00421327">
              <w:rPr>
                <w:spacing w:val="-12"/>
                <w:w w:val="105"/>
                <w:sz w:val="18"/>
                <w:szCs w:val="18"/>
              </w:rPr>
              <w:t xml:space="preserve"> </w:t>
            </w:r>
            <w:r w:rsidRPr="00421327">
              <w:rPr>
                <w:spacing w:val="-2"/>
                <w:w w:val="105"/>
                <w:sz w:val="18"/>
                <w:szCs w:val="18"/>
              </w:rPr>
              <w:t>under</w:t>
            </w:r>
            <w:r w:rsidRPr="00421327">
              <w:rPr>
                <w:spacing w:val="-11"/>
                <w:w w:val="105"/>
                <w:sz w:val="18"/>
                <w:szCs w:val="18"/>
              </w:rPr>
              <w:t xml:space="preserve"> </w:t>
            </w:r>
            <w:r w:rsidRPr="00421327">
              <w:rPr>
                <w:spacing w:val="-2"/>
                <w:w w:val="105"/>
                <w:sz w:val="18"/>
                <w:szCs w:val="18"/>
              </w:rPr>
              <w:t>a</w:t>
            </w:r>
            <w:r w:rsidRPr="00421327">
              <w:rPr>
                <w:spacing w:val="-11"/>
                <w:w w:val="105"/>
                <w:sz w:val="18"/>
                <w:szCs w:val="18"/>
              </w:rPr>
              <w:t xml:space="preserve"> </w:t>
            </w:r>
            <w:r w:rsidRPr="00421327">
              <w:rPr>
                <w:spacing w:val="-2"/>
                <w:w w:val="105"/>
                <w:sz w:val="18"/>
                <w:szCs w:val="18"/>
              </w:rPr>
              <w:t>fixed budget.</w:t>
            </w:r>
          </w:p>
          <w:p w14:paraId="40CA3712" w14:textId="77777777" w:rsidR="009F7EAF" w:rsidRPr="00421327" w:rsidRDefault="009F7EAF" w:rsidP="00AC41B2">
            <w:pPr>
              <w:pStyle w:val="TableParagraph"/>
              <w:spacing w:line="247" w:lineRule="auto"/>
              <w:ind w:left="784" w:right="438"/>
              <w:jc w:val="both"/>
              <w:rPr>
                <w:spacing w:val="-2"/>
                <w:w w:val="105"/>
                <w:sz w:val="18"/>
                <w:szCs w:val="18"/>
              </w:rPr>
            </w:pPr>
            <w:r w:rsidRPr="00421327">
              <w:rPr>
                <w:spacing w:val="-2"/>
                <w:w w:val="105"/>
                <w:sz w:val="18"/>
                <w:szCs w:val="18"/>
              </w:rPr>
              <w:t>Least</w:t>
            </w:r>
            <w:r w:rsidRPr="00421327">
              <w:rPr>
                <w:spacing w:val="-5"/>
                <w:w w:val="105"/>
                <w:sz w:val="18"/>
                <w:szCs w:val="18"/>
              </w:rPr>
              <w:t xml:space="preserve"> </w:t>
            </w:r>
            <w:r w:rsidRPr="00421327">
              <w:rPr>
                <w:spacing w:val="-2"/>
                <w:w w:val="105"/>
                <w:sz w:val="18"/>
                <w:szCs w:val="18"/>
              </w:rPr>
              <w:t>cost</w:t>
            </w:r>
            <w:r w:rsidRPr="00421327">
              <w:rPr>
                <w:spacing w:val="-7"/>
                <w:w w:val="105"/>
                <w:sz w:val="18"/>
                <w:szCs w:val="18"/>
              </w:rPr>
              <w:t xml:space="preserve"> </w:t>
            </w:r>
            <w:r w:rsidRPr="00421327">
              <w:rPr>
                <w:spacing w:val="-2"/>
                <w:w w:val="105"/>
                <w:sz w:val="18"/>
                <w:szCs w:val="18"/>
              </w:rPr>
              <w:t>selection.</w:t>
            </w:r>
          </w:p>
          <w:p w14:paraId="13781CC0" w14:textId="77777777" w:rsidR="009F7EAF" w:rsidRPr="00421327" w:rsidRDefault="009F7EAF" w:rsidP="00AC41B2">
            <w:pPr>
              <w:pStyle w:val="TableParagraph"/>
              <w:numPr>
                <w:ilvl w:val="0"/>
                <w:numId w:val="16"/>
              </w:numPr>
              <w:spacing w:line="247" w:lineRule="auto"/>
              <w:ind w:right="438"/>
              <w:jc w:val="both"/>
              <w:rPr>
                <w:spacing w:val="-2"/>
                <w:w w:val="105"/>
                <w:sz w:val="18"/>
                <w:szCs w:val="18"/>
              </w:rPr>
            </w:pPr>
            <w:r w:rsidRPr="00421327">
              <w:rPr>
                <w:sz w:val="18"/>
                <w:szCs w:val="18"/>
              </w:rPr>
              <w:t>Single</w:t>
            </w:r>
            <w:r w:rsidRPr="00421327">
              <w:rPr>
                <w:spacing w:val="9"/>
                <w:sz w:val="18"/>
                <w:szCs w:val="18"/>
              </w:rPr>
              <w:t xml:space="preserve"> </w:t>
            </w:r>
            <w:r w:rsidRPr="00421327">
              <w:rPr>
                <w:sz w:val="18"/>
                <w:szCs w:val="18"/>
              </w:rPr>
              <w:t>source</w:t>
            </w:r>
            <w:r w:rsidRPr="00421327">
              <w:rPr>
                <w:spacing w:val="12"/>
                <w:sz w:val="18"/>
                <w:szCs w:val="18"/>
              </w:rPr>
              <w:t xml:space="preserve"> </w:t>
            </w:r>
            <w:r w:rsidRPr="00421327">
              <w:rPr>
                <w:spacing w:val="-2"/>
                <w:sz w:val="18"/>
                <w:szCs w:val="18"/>
              </w:rPr>
              <w:t>selection.</w:t>
            </w:r>
          </w:p>
          <w:p w14:paraId="01F3B4AA" w14:textId="77777777" w:rsidR="009F7EAF" w:rsidRPr="00421327" w:rsidRDefault="009F7EAF" w:rsidP="00AC41B2">
            <w:pPr>
              <w:pStyle w:val="TableParagraph"/>
              <w:spacing w:before="141" w:line="249" w:lineRule="auto"/>
              <w:ind w:left="107" w:right="286"/>
              <w:jc w:val="both"/>
              <w:rPr>
                <w:w w:val="105"/>
                <w:sz w:val="18"/>
                <w:szCs w:val="18"/>
              </w:rPr>
            </w:pPr>
            <w:r w:rsidRPr="00421327">
              <w:rPr>
                <w:spacing w:val="-2"/>
                <w:w w:val="105"/>
                <w:sz w:val="18"/>
                <w:szCs w:val="18"/>
              </w:rPr>
              <w:t>The</w:t>
            </w:r>
            <w:r w:rsidRPr="00421327">
              <w:rPr>
                <w:spacing w:val="-10"/>
                <w:w w:val="105"/>
                <w:sz w:val="18"/>
                <w:szCs w:val="18"/>
              </w:rPr>
              <w:t xml:space="preserve"> </w:t>
            </w:r>
            <w:r w:rsidRPr="00421327">
              <w:rPr>
                <w:spacing w:val="-2"/>
                <w:w w:val="105"/>
                <w:sz w:val="18"/>
                <w:szCs w:val="18"/>
              </w:rPr>
              <w:t>method</w:t>
            </w:r>
            <w:r w:rsidRPr="00421327">
              <w:rPr>
                <w:spacing w:val="-9"/>
                <w:w w:val="105"/>
                <w:sz w:val="18"/>
                <w:szCs w:val="18"/>
              </w:rPr>
              <w:t xml:space="preserve"> </w:t>
            </w:r>
            <w:r w:rsidRPr="00421327">
              <w:rPr>
                <w:spacing w:val="-2"/>
                <w:w w:val="105"/>
                <w:sz w:val="18"/>
                <w:szCs w:val="18"/>
              </w:rPr>
              <w:t>of</w:t>
            </w:r>
            <w:r w:rsidRPr="00421327">
              <w:rPr>
                <w:spacing w:val="-10"/>
                <w:w w:val="105"/>
                <w:sz w:val="18"/>
                <w:szCs w:val="18"/>
              </w:rPr>
              <w:t xml:space="preserve"> </w:t>
            </w:r>
            <w:r w:rsidRPr="00421327">
              <w:rPr>
                <w:spacing w:val="-2"/>
                <w:w w:val="105"/>
                <w:sz w:val="18"/>
                <w:szCs w:val="18"/>
              </w:rPr>
              <w:t>selection</w:t>
            </w:r>
            <w:r w:rsidRPr="00421327">
              <w:rPr>
                <w:spacing w:val="-11"/>
                <w:w w:val="105"/>
                <w:sz w:val="18"/>
                <w:szCs w:val="18"/>
              </w:rPr>
              <w:t xml:space="preserve"> </w:t>
            </w:r>
            <w:r w:rsidRPr="00421327">
              <w:rPr>
                <w:spacing w:val="-2"/>
                <w:w w:val="105"/>
                <w:sz w:val="18"/>
                <w:szCs w:val="18"/>
              </w:rPr>
              <w:t>is</w:t>
            </w:r>
            <w:r w:rsidRPr="00421327">
              <w:rPr>
                <w:spacing w:val="-9"/>
                <w:w w:val="105"/>
                <w:sz w:val="18"/>
                <w:szCs w:val="18"/>
              </w:rPr>
              <w:t xml:space="preserve"> </w:t>
            </w:r>
            <w:r w:rsidRPr="00421327">
              <w:rPr>
                <w:spacing w:val="-2"/>
                <w:w w:val="105"/>
                <w:sz w:val="18"/>
                <w:szCs w:val="18"/>
              </w:rPr>
              <w:t>determined</w:t>
            </w:r>
            <w:r w:rsidRPr="00421327">
              <w:rPr>
                <w:spacing w:val="-9"/>
                <w:w w:val="105"/>
                <w:sz w:val="18"/>
                <w:szCs w:val="18"/>
              </w:rPr>
              <w:t xml:space="preserve"> </w:t>
            </w:r>
            <w:r w:rsidRPr="00421327">
              <w:rPr>
                <w:spacing w:val="-2"/>
                <w:w w:val="105"/>
                <w:sz w:val="18"/>
                <w:szCs w:val="18"/>
              </w:rPr>
              <w:t xml:space="preserve">by </w:t>
            </w:r>
            <w:r w:rsidRPr="00421327">
              <w:rPr>
                <w:w w:val="105"/>
                <w:sz w:val="18"/>
                <w:szCs w:val="18"/>
              </w:rPr>
              <w:t>the scope of</w:t>
            </w:r>
            <w:r w:rsidRPr="00421327">
              <w:rPr>
                <w:spacing w:val="-1"/>
                <w:w w:val="105"/>
                <w:sz w:val="18"/>
                <w:szCs w:val="18"/>
              </w:rPr>
              <w:t xml:space="preserve"> </w:t>
            </w:r>
            <w:r w:rsidRPr="00421327">
              <w:rPr>
                <w:w w:val="105"/>
                <w:sz w:val="18"/>
                <w:szCs w:val="18"/>
              </w:rPr>
              <w:t>the assignment, the quality of the service, the complexity of the assignment and whether assignments are of a standard or routine nature.</w:t>
            </w:r>
          </w:p>
          <w:p w14:paraId="16E2155B" w14:textId="77777777" w:rsidR="009F7EAF" w:rsidRPr="00421327" w:rsidRDefault="009F7EAF" w:rsidP="00AC41B2">
            <w:pPr>
              <w:pStyle w:val="TableParagraph"/>
              <w:spacing w:before="141" w:line="249" w:lineRule="auto"/>
              <w:ind w:left="107" w:right="286"/>
              <w:jc w:val="both"/>
              <w:rPr>
                <w:w w:val="105"/>
                <w:sz w:val="18"/>
                <w:szCs w:val="18"/>
              </w:rPr>
            </w:pPr>
          </w:p>
          <w:p w14:paraId="3B810EAD" w14:textId="77777777" w:rsidR="009F7EAF" w:rsidRPr="00421327" w:rsidRDefault="009F7EAF" w:rsidP="00AC41B2">
            <w:pPr>
              <w:pStyle w:val="TableParagraph"/>
              <w:spacing w:line="247" w:lineRule="auto"/>
              <w:ind w:left="107" w:right="438"/>
              <w:jc w:val="both"/>
              <w:rPr>
                <w:rFonts w:ascii="Arial"/>
                <w:b/>
                <w:sz w:val="18"/>
                <w:szCs w:val="18"/>
              </w:rPr>
            </w:pPr>
            <w:r w:rsidRPr="00421327">
              <w:rPr>
                <w:rFonts w:ascii="Arial"/>
                <w:b/>
                <w:sz w:val="18"/>
                <w:szCs w:val="18"/>
                <w:u w:val="single"/>
              </w:rPr>
              <w:t>Service Level Agreement or</w:t>
            </w:r>
            <w:r w:rsidRPr="00421327">
              <w:rPr>
                <w:rFonts w:ascii="Arial"/>
                <w:b/>
                <w:sz w:val="18"/>
                <w:szCs w:val="18"/>
              </w:rPr>
              <w:t xml:space="preserve"> </w:t>
            </w:r>
            <w:r w:rsidRPr="00421327">
              <w:rPr>
                <w:rFonts w:ascii="Arial"/>
                <w:b/>
                <w:spacing w:val="-2"/>
                <w:sz w:val="18"/>
                <w:szCs w:val="18"/>
                <w:u w:val="single"/>
              </w:rPr>
              <w:t>Agreement</w:t>
            </w:r>
          </w:p>
          <w:p w14:paraId="611CC6CE" w14:textId="77777777" w:rsidR="009F7EAF" w:rsidRPr="00421327" w:rsidRDefault="009F7EAF" w:rsidP="00AC41B2">
            <w:pPr>
              <w:pStyle w:val="TableParagraph"/>
              <w:numPr>
                <w:ilvl w:val="1"/>
                <w:numId w:val="9"/>
              </w:numPr>
              <w:tabs>
                <w:tab w:val="left" w:pos="991"/>
              </w:tabs>
              <w:spacing w:before="138" w:line="247" w:lineRule="auto"/>
              <w:ind w:right="398"/>
              <w:jc w:val="both"/>
              <w:rPr>
                <w:sz w:val="18"/>
                <w:szCs w:val="18"/>
              </w:rPr>
            </w:pPr>
            <w:r w:rsidRPr="00421327">
              <w:rPr>
                <w:w w:val="105"/>
                <w:sz w:val="18"/>
                <w:szCs w:val="18"/>
              </w:rPr>
              <w:t xml:space="preserve">All appointments shall be by </w:t>
            </w:r>
            <w:r w:rsidRPr="00421327">
              <w:rPr>
                <w:spacing w:val="-2"/>
                <w:w w:val="105"/>
                <w:sz w:val="18"/>
                <w:szCs w:val="18"/>
              </w:rPr>
              <w:t>means</w:t>
            </w:r>
            <w:r w:rsidRPr="00421327">
              <w:rPr>
                <w:spacing w:val="-10"/>
                <w:w w:val="105"/>
                <w:sz w:val="18"/>
                <w:szCs w:val="18"/>
              </w:rPr>
              <w:t xml:space="preserve"> </w:t>
            </w:r>
            <w:r w:rsidRPr="00421327">
              <w:rPr>
                <w:spacing w:val="-2"/>
                <w:w w:val="105"/>
                <w:sz w:val="18"/>
                <w:szCs w:val="18"/>
              </w:rPr>
              <w:t>of</w:t>
            </w:r>
            <w:r w:rsidRPr="00421327">
              <w:rPr>
                <w:spacing w:val="-10"/>
                <w:w w:val="105"/>
                <w:sz w:val="18"/>
                <w:szCs w:val="18"/>
              </w:rPr>
              <w:t xml:space="preserve"> </w:t>
            </w:r>
            <w:r w:rsidRPr="00421327">
              <w:rPr>
                <w:spacing w:val="-2"/>
                <w:w w:val="105"/>
                <w:sz w:val="18"/>
                <w:szCs w:val="18"/>
              </w:rPr>
              <w:t>a</w:t>
            </w:r>
            <w:r w:rsidRPr="00421327">
              <w:rPr>
                <w:spacing w:val="-11"/>
                <w:w w:val="105"/>
                <w:sz w:val="18"/>
                <w:szCs w:val="18"/>
              </w:rPr>
              <w:t xml:space="preserve"> </w:t>
            </w:r>
            <w:r w:rsidRPr="00421327">
              <w:rPr>
                <w:spacing w:val="-2"/>
                <w:w w:val="105"/>
                <w:sz w:val="18"/>
                <w:szCs w:val="18"/>
              </w:rPr>
              <w:t>written</w:t>
            </w:r>
            <w:r w:rsidRPr="00421327">
              <w:rPr>
                <w:spacing w:val="-11"/>
                <w:w w:val="105"/>
                <w:sz w:val="18"/>
                <w:szCs w:val="18"/>
              </w:rPr>
              <w:t xml:space="preserve"> </w:t>
            </w:r>
            <w:r w:rsidRPr="00421327">
              <w:rPr>
                <w:spacing w:val="-2"/>
                <w:w w:val="105"/>
                <w:sz w:val="18"/>
                <w:szCs w:val="18"/>
              </w:rPr>
              <w:t>contract</w:t>
            </w:r>
            <w:r w:rsidRPr="00421327">
              <w:rPr>
                <w:spacing w:val="-10"/>
                <w:w w:val="105"/>
                <w:sz w:val="18"/>
                <w:szCs w:val="18"/>
              </w:rPr>
              <w:t xml:space="preserve"> </w:t>
            </w:r>
            <w:r w:rsidRPr="00421327">
              <w:rPr>
                <w:spacing w:val="-2"/>
                <w:w w:val="105"/>
                <w:sz w:val="18"/>
                <w:szCs w:val="18"/>
              </w:rPr>
              <w:t xml:space="preserve">or </w:t>
            </w:r>
            <w:r w:rsidRPr="00421327">
              <w:rPr>
                <w:w w:val="105"/>
                <w:sz w:val="18"/>
                <w:szCs w:val="18"/>
              </w:rPr>
              <w:t>agreement, between the Municipality and the consultant concerned;</w:t>
            </w:r>
          </w:p>
          <w:p w14:paraId="2803C360" w14:textId="77777777" w:rsidR="009F7EAF" w:rsidRPr="00421327" w:rsidRDefault="009F7EAF" w:rsidP="00AC41B2">
            <w:pPr>
              <w:pStyle w:val="TableParagraph"/>
              <w:numPr>
                <w:ilvl w:val="1"/>
                <w:numId w:val="9"/>
              </w:numPr>
              <w:tabs>
                <w:tab w:val="left" w:pos="991"/>
              </w:tabs>
              <w:spacing w:before="141" w:line="249" w:lineRule="auto"/>
              <w:ind w:right="519"/>
              <w:jc w:val="both"/>
              <w:rPr>
                <w:sz w:val="18"/>
                <w:szCs w:val="18"/>
              </w:rPr>
            </w:pPr>
            <w:r w:rsidRPr="00421327">
              <w:rPr>
                <w:spacing w:val="-2"/>
                <w:w w:val="105"/>
                <w:sz w:val="18"/>
                <w:szCs w:val="18"/>
              </w:rPr>
              <w:t>The</w:t>
            </w:r>
            <w:r w:rsidRPr="00421327">
              <w:rPr>
                <w:spacing w:val="-12"/>
                <w:w w:val="105"/>
                <w:sz w:val="18"/>
                <w:szCs w:val="18"/>
              </w:rPr>
              <w:t xml:space="preserve"> </w:t>
            </w:r>
            <w:r w:rsidRPr="00421327">
              <w:rPr>
                <w:spacing w:val="-2"/>
                <w:w w:val="105"/>
                <w:sz w:val="18"/>
                <w:szCs w:val="18"/>
              </w:rPr>
              <w:t>Accounting</w:t>
            </w:r>
            <w:r w:rsidRPr="00421327">
              <w:rPr>
                <w:spacing w:val="-11"/>
                <w:w w:val="105"/>
                <w:sz w:val="18"/>
                <w:szCs w:val="18"/>
              </w:rPr>
              <w:t xml:space="preserve"> </w:t>
            </w:r>
            <w:r w:rsidRPr="00421327">
              <w:rPr>
                <w:spacing w:val="-2"/>
                <w:w w:val="105"/>
                <w:sz w:val="18"/>
                <w:szCs w:val="18"/>
              </w:rPr>
              <w:t>Officer</w:t>
            </w:r>
            <w:r w:rsidRPr="00421327">
              <w:rPr>
                <w:spacing w:val="-11"/>
                <w:w w:val="105"/>
                <w:sz w:val="18"/>
                <w:szCs w:val="18"/>
              </w:rPr>
              <w:t xml:space="preserve"> </w:t>
            </w:r>
            <w:r w:rsidRPr="00421327">
              <w:rPr>
                <w:spacing w:val="-2"/>
                <w:w w:val="105"/>
                <w:sz w:val="18"/>
                <w:szCs w:val="18"/>
              </w:rPr>
              <w:t xml:space="preserve">shall </w:t>
            </w:r>
            <w:r w:rsidRPr="00421327">
              <w:rPr>
                <w:w w:val="105"/>
                <w:sz w:val="18"/>
                <w:szCs w:val="18"/>
              </w:rPr>
              <w:t xml:space="preserve">sign as the duly appointed representative of the </w:t>
            </w:r>
            <w:r w:rsidRPr="00421327">
              <w:rPr>
                <w:spacing w:val="-2"/>
                <w:w w:val="105"/>
                <w:sz w:val="18"/>
                <w:szCs w:val="18"/>
              </w:rPr>
              <w:t>Municipality;</w:t>
            </w:r>
          </w:p>
          <w:p w14:paraId="336AFAFD" w14:textId="67857387" w:rsidR="009F7EAF" w:rsidRPr="00421327" w:rsidRDefault="009F7EAF" w:rsidP="00AC41B2">
            <w:pPr>
              <w:pStyle w:val="TableParagraph"/>
              <w:numPr>
                <w:ilvl w:val="1"/>
                <w:numId w:val="9"/>
              </w:numPr>
              <w:tabs>
                <w:tab w:val="left" w:pos="989"/>
                <w:tab w:val="left" w:pos="991"/>
              </w:tabs>
              <w:spacing w:before="132" w:line="249" w:lineRule="auto"/>
              <w:ind w:right="321"/>
              <w:jc w:val="both"/>
              <w:rPr>
                <w:sz w:val="18"/>
                <w:szCs w:val="18"/>
              </w:rPr>
            </w:pPr>
            <w:r w:rsidRPr="00421327">
              <w:rPr>
                <w:w w:val="105"/>
                <w:sz w:val="18"/>
                <w:szCs w:val="18"/>
              </w:rPr>
              <w:t xml:space="preserve">The Accounting Officer may approve the extension of employment contracts or </w:t>
            </w:r>
            <w:r w:rsidRPr="00421327">
              <w:rPr>
                <w:spacing w:val="-2"/>
                <w:w w:val="105"/>
                <w:sz w:val="18"/>
                <w:szCs w:val="18"/>
              </w:rPr>
              <w:t>agreements</w:t>
            </w:r>
            <w:r w:rsidRPr="00421327">
              <w:rPr>
                <w:spacing w:val="-12"/>
                <w:w w:val="105"/>
                <w:sz w:val="18"/>
                <w:szCs w:val="18"/>
              </w:rPr>
              <w:t xml:space="preserve"> </w:t>
            </w:r>
            <w:r w:rsidRPr="00421327">
              <w:rPr>
                <w:spacing w:val="-2"/>
                <w:w w:val="105"/>
                <w:sz w:val="18"/>
                <w:szCs w:val="18"/>
              </w:rPr>
              <w:t>in</w:t>
            </w:r>
            <w:r w:rsidRPr="00421327">
              <w:rPr>
                <w:spacing w:val="-11"/>
                <w:w w:val="105"/>
                <w:sz w:val="18"/>
                <w:szCs w:val="18"/>
              </w:rPr>
              <w:t xml:space="preserve"> </w:t>
            </w:r>
            <w:r w:rsidRPr="00421327">
              <w:rPr>
                <w:spacing w:val="-2"/>
                <w:w w:val="105"/>
                <w:sz w:val="18"/>
                <w:szCs w:val="18"/>
              </w:rPr>
              <w:t>terms</w:t>
            </w:r>
            <w:r w:rsidRPr="00421327">
              <w:rPr>
                <w:spacing w:val="-11"/>
                <w:w w:val="105"/>
                <w:sz w:val="18"/>
                <w:szCs w:val="18"/>
              </w:rPr>
              <w:t xml:space="preserve"> </w:t>
            </w:r>
            <w:r w:rsidRPr="00421327">
              <w:rPr>
                <w:spacing w:val="-2"/>
                <w:w w:val="105"/>
                <w:sz w:val="18"/>
                <w:szCs w:val="18"/>
              </w:rPr>
              <w:t>of</w:t>
            </w:r>
            <w:r w:rsidRPr="00421327">
              <w:rPr>
                <w:spacing w:val="-11"/>
                <w:w w:val="105"/>
                <w:sz w:val="18"/>
                <w:szCs w:val="18"/>
              </w:rPr>
              <w:t xml:space="preserve"> </w:t>
            </w:r>
            <w:r w:rsidRPr="00421327">
              <w:rPr>
                <w:spacing w:val="-2"/>
                <w:w w:val="105"/>
                <w:sz w:val="18"/>
                <w:szCs w:val="18"/>
              </w:rPr>
              <w:t xml:space="preserve">Supply </w:t>
            </w:r>
            <w:r w:rsidRPr="00421327">
              <w:rPr>
                <w:w w:val="105"/>
                <w:sz w:val="18"/>
                <w:szCs w:val="18"/>
              </w:rPr>
              <w:t>Chain Management Plan provided that:</w:t>
            </w:r>
            <w:r w:rsidR="003C12B5" w:rsidRPr="00421327">
              <w:rPr>
                <w:w w:val="105"/>
                <w:sz w:val="18"/>
                <w:szCs w:val="18"/>
              </w:rPr>
              <w:t>-</w:t>
            </w:r>
          </w:p>
          <w:p w14:paraId="2A2B8FD5" w14:textId="77777777" w:rsidR="009F7EAF" w:rsidRPr="00421327" w:rsidRDefault="009F7EAF" w:rsidP="00AC41B2">
            <w:pPr>
              <w:pStyle w:val="TableParagraph"/>
              <w:numPr>
                <w:ilvl w:val="0"/>
                <w:numId w:val="19"/>
              </w:numPr>
              <w:tabs>
                <w:tab w:val="left" w:pos="990"/>
              </w:tabs>
              <w:spacing w:before="130"/>
              <w:jc w:val="both"/>
              <w:rPr>
                <w:sz w:val="18"/>
                <w:szCs w:val="18"/>
              </w:rPr>
            </w:pPr>
            <w:r w:rsidRPr="00421327">
              <w:rPr>
                <w:spacing w:val="-2"/>
                <w:w w:val="105"/>
                <w:sz w:val="18"/>
                <w:szCs w:val="18"/>
              </w:rPr>
              <w:lastRenderedPageBreak/>
              <w:t>Sufficient</w:t>
            </w:r>
            <w:r w:rsidRPr="00421327">
              <w:rPr>
                <w:spacing w:val="-8"/>
                <w:w w:val="105"/>
                <w:sz w:val="18"/>
                <w:szCs w:val="18"/>
              </w:rPr>
              <w:t xml:space="preserve"> </w:t>
            </w:r>
            <w:r w:rsidRPr="00421327">
              <w:rPr>
                <w:spacing w:val="-2"/>
                <w:w w:val="105"/>
                <w:sz w:val="18"/>
                <w:szCs w:val="18"/>
              </w:rPr>
              <w:t>funds</w:t>
            </w:r>
            <w:r w:rsidRPr="00421327">
              <w:rPr>
                <w:spacing w:val="-5"/>
                <w:w w:val="105"/>
                <w:sz w:val="18"/>
                <w:szCs w:val="18"/>
              </w:rPr>
              <w:t xml:space="preserve"> </w:t>
            </w:r>
            <w:r w:rsidRPr="00421327">
              <w:rPr>
                <w:spacing w:val="-2"/>
                <w:w w:val="105"/>
                <w:sz w:val="18"/>
                <w:szCs w:val="18"/>
              </w:rPr>
              <w:t>are</w:t>
            </w:r>
            <w:r w:rsidRPr="00421327">
              <w:rPr>
                <w:spacing w:val="-7"/>
                <w:w w:val="105"/>
                <w:sz w:val="18"/>
                <w:szCs w:val="18"/>
              </w:rPr>
              <w:t xml:space="preserve"> </w:t>
            </w:r>
            <w:r w:rsidRPr="00421327">
              <w:rPr>
                <w:spacing w:val="-2"/>
                <w:w w:val="105"/>
                <w:sz w:val="18"/>
                <w:szCs w:val="18"/>
              </w:rPr>
              <w:t>available;</w:t>
            </w:r>
          </w:p>
          <w:p w14:paraId="6439A2A3" w14:textId="77777777" w:rsidR="009F7EAF" w:rsidRPr="00421327" w:rsidRDefault="009F7EAF" w:rsidP="00AC41B2">
            <w:pPr>
              <w:pStyle w:val="TableParagraph"/>
              <w:numPr>
                <w:ilvl w:val="0"/>
                <w:numId w:val="19"/>
              </w:numPr>
              <w:tabs>
                <w:tab w:val="left" w:pos="991"/>
              </w:tabs>
              <w:spacing w:before="143" w:line="247" w:lineRule="auto"/>
              <w:ind w:right="354"/>
              <w:jc w:val="both"/>
              <w:rPr>
                <w:sz w:val="18"/>
                <w:szCs w:val="18"/>
              </w:rPr>
            </w:pPr>
            <w:r w:rsidRPr="00421327">
              <w:rPr>
                <w:spacing w:val="-2"/>
                <w:w w:val="105"/>
                <w:sz w:val="18"/>
                <w:szCs w:val="18"/>
              </w:rPr>
              <w:t>The</w:t>
            </w:r>
            <w:r w:rsidRPr="00421327">
              <w:rPr>
                <w:spacing w:val="-10"/>
                <w:w w:val="105"/>
                <w:sz w:val="18"/>
                <w:szCs w:val="18"/>
              </w:rPr>
              <w:t xml:space="preserve"> </w:t>
            </w:r>
            <w:r w:rsidRPr="00421327">
              <w:rPr>
                <w:spacing w:val="-2"/>
                <w:w w:val="105"/>
                <w:sz w:val="18"/>
                <w:szCs w:val="18"/>
              </w:rPr>
              <w:t>extension</w:t>
            </w:r>
            <w:r w:rsidRPr="00421327">
              <w:rPr>
                <w:spacing w:val="-11"/>
                <w:w w:val="105"/>
                <w:sz w:val="18"/>
                <w:szCs w:val="18"/>
              </w:rPr>
              <w:t xml:space="preserve"> </w:t>
            </w:r>
            <w:r w:rsidRPr="00421327">
              <w:rPr>
                <w:spacing w:val="-2"/>
                <w:w w:val="105"/>
                <w:sz w:val="18"/>
                <w:szCs w:val="18"/>
              </w:rPr>
              <w:t>is</w:t>
            </w:r>
            <w:r w:rsidRPr="00421327">
              <w:rPr>
                <w:spacing w:val="-11"/>
                <w:w w:val="105"/>
                <w:sz w:val="18"/>
                <w:szCs w:val="18"/>
              </w:rPr>
              <w:t xml:space="preserve"> </w:t>
            </w:r>
            <w:r w:rsidRPr="00421327">
              <w:rPr>
                <w:spacing w:val="-2"/>
                <w:w w:val="105"/>
                <w:sz w:val="18"/>
                <w:szCs w:val="18"/>
              </w:rPr>
              <w:t>required</w:t>
            </w:r>
            <w:r w:rsidRPr="00421327">
              <w:rPr>
                <w:spacing w:val="-9"/>
                <w:w w:val="105"/>
                <w:sz w:val="18"/>
                <w:szCs w:val="18"/>
              </w:rPr>
              <w:t xml:space="preserve"> </w:t>
            </w:r>
            <w:r w:rsidRPr="00421327">
              <w:rPr>
                <w:spacing w:val="-2"/>
                <w:w w:val="105"/>
                <w:sz w:val="18"/>
                <w:szCs w:val="18"/>
              </w:rPr>
              <w:t>as</w:t>
            </w:r>
            <w:r w:rsidRPr="00421327">
              <w:rPr>
                <w:spacing w:val="-9"/>
                <w:w w:val="105"/>
                <w:sz w:val="18"/>
                <w:szCs w:val="18"/>
              </w:rPr>
              <w:t xml:space="preserve"> </w:t>
            </w:r>
            <w:r w:rsidRPr="00421327">
              <w:rPr>
                <w:spacing w:val="-2"/>
                <w:w w:val="105"/>
                <w:sz w:val="18"/>
                <w:szCs w:val="18"/>
              </w:rPr>
              <w:t>a result</w:t>
            </w:r>
            <w:r w:rsidRPr="00421327">
              <w:rPr>
                <w:spacing w:val="-10"/>
                <w:w w:val="105"/>
                <w:sz w:val="18"/>
                <w:szCs w:val="18"/>
              </w:rPr>
              <w:t xml:space="preserve"> </w:t>
            </w:r>
            <w:r w:rsidRPr="00421327">
              <w:rPr>
                <w:spacing w:val="-2"/>
                <w:w w:val="105"/>
                <w:sz w:val="18"/>
                <w:szCs w:val="18"/>
              </w:rPr>
              <w:t>of</w:t>
            </w:r>
            <w:r w:rsidRPr="00421327">
              <w:rPr>
                <w:spacing w:val="-10"/>
                <w:w w:val="105"/>
                <w:sz w:val="18"/>
                <w:szCs w:val="18"/>
              </w:rPr>
              <w:t xml:space="preserve"> </w:t>
            </w:r>
            <w:r w:rsidRPr="00421327">
              <w:rPr>
                <w:spacing w:val="-2"/>
                <w:w w:val="105"/>
                <w:sz w:val="18"/>
                <w:szCs w:val="18"/>
              </w:rPr>
              <w:t>additional</w:t>
            </w:r>
            <w:r w:rsidRPr="00421327">
              <w:rPr>
                <w:spacing w:val="-11"/>
                <w:w w:val="105"/>
                <w:sz w:val="18"/>
                <w:szCs w:val="18"/>
              </w:rPr>
              <w:t xml:space="preserve"> </w:t>
            </w:r>
            <w:r w:rsidRPr="00421327">
              <w:rPr>
                <w:spacing w:val="-2"/>
                <w:w w:val="105"/>
                <w:sz w:val="18"/>
                <w:szCs w:val="18"/>
              </w:rPr>
              <w:t>operational requirements;</w:t>
            </w:r>
          </w:p>
          <w:p w14:paraId="12213344" w14:textId="77777777" w:rsidR="009F7EAF" w:rsidRPr="00421327" w:rsidRDefault="009F7EAF" w:rsidP="00AC41B2">
            <w:pPr>
              <w:pStyle w:val="TableParagraph"/>
              <w:numPr>
                <w:ilvl w:val="0"/>
                <w:numId w:val="19"/>
              </w:numPr>
              <w:tabs>
                <w:tab w:val="left" w:pos="989"/>
                <w:tab w:val="left" w:pos="991"/>
              </w:tabs>
              <w:spacing w:before="138" w:line="249" w:lineRule="auto"/>
              <w:ind w:right="822"/>
              <w:jc w:val="both"/>
              <w:rPr>
                <w:sz w:val="18"/>
                <w:szCs w:val="18"/>
              </w:rPr>
            </w:pPr>
            <w:r w:rsidRPr="00421327">
              <w:rPr>
                <w:w w:val="105"/>
                <w:sz w:val="18"/>
                <w:szCs w:val="18"/>
              </w:rPr>
              <w:t xml:space="preserve">The original terms of </w:t>
            </w:r>
            <w:r w:rsidRPr="00421327">
              <w:rPr>
                <w:spacing w:val="-2"/>
                <w:w w:val="105"/>
                <w:sz w:val="18"/>
                <w:szCs w:val="18"/>
              </w:rPr>
              <w:t>reference</w:t>
            </w:r>
            <w:r w:rsidRPr="00421327">
              <w:rPr>
                <w:spacing w:val="-12"/>
                <w:w w:val="105"/>
                <w:sz w:val="18"/>
                <w:szCs w:val="18"/>
              </w:rPr>
              <w:t xml:space="preserve"> </w:t>
            </w:r>
            <w:r w:rsidRPr="00421327">
              <w:rPr>
                <w:spacing w:val="-2"/>
                <w:w w:val="105"/>
                <w:sz w:val="18"/>
                <w:szCs w:val="18"/>
              </w:rPr>
              <w:t>have</w:t>
            </w:r>
            <w:r w:rsidRPr="00421327">
              <w:rPr>
                <w:spacing w:val="-11"/>
                <w:w w:val="105"/>
                <w:sz w:val="18"/>
                <w:szCs w:val="18"/>
              </w:rPr>
              <w:t xml:space="preserve"> </w:t>
            </w:r>
            <w:r w:rsidRPr="00421327">
              <w:rPr>
                <w:spacing w:val="-2"/>
                <w:w w:val="105"/>
                <w:sz w:val="18"/>
                <w:szCs w:val="18"/>
              </w:rPr>
              <w:t>not</w:t>
            </w:r>
            <w:r w:rsidRPr="00421327">
              <w:rPr>
                <w:spacing w:val="-11"/>
                <w:w w:val="105"/>
                <w:sz w:val="18"/>
                <w:szCs w:val="18"/>
              </w:rPr>
              <w:t xml:space="preserve"> </w:t>
            </w:r>
            <w:r w:rsidRPr="00421327">
              <w:rPr>
                <w:spacing w:val="-2"/>
                <w:w w:val="105"/>
                <w:sz w:val="18"/>
                <w:szCs w:val="18"/>
              </w:rPr>
              <w:t xml:space="preserve">been </w:t>
            </w:r>
            <w:r w:rsidRPr="00421327">
              <w:rPr>
                <w:w w:val="105"/>
                <w:sz w:val="18"/>
                <w:szCs w:val="18"/>
              </w:rPr>
              <w:t>deviated from; and</w:t>
            </w:r>
          </w:p>
          <w:p w14:paraId="1EB86855" w14:textId="77777777" w:rsidR="009F7EAF" w:rsidRPr="00421327" w:rsidRDefault="009F7EAF" w:rsidP="00AC41B2">
            <w:pPr>
              <w:pStyle w:val="TableParagraph"/>
              <w:numPr>
                <w:ilvl w:val="0"/>
                <w:numId w:val="19"/>
              </w:numPr>
              <w:tabs>
                <w:tab w:val="left" w:pos="991"/>
              </w:tabs>
              <w:spacing w:before="132" w:line="249" w:lineRule="auto"/>
              <w:ind w:right="365"/>
              <w:jc w:val="both"/>
              <w:rPr>
                <w:sz w:val="18"/>
                <w:szCs w:val="18"/>
              </w:rPr>
            </w:pPr>
            <w:r w:rsidRPr="00421327">
              <w:rPr>
                <w:spacing w:val="-2"/>
                <w:w w:val="105"/>
                <w:sz w:val="18"/>
                <w:szCs w:val="18"/>
              </w:rPr>
              <w:t>Delivery</w:t>
            </w:r>
            <w:r w:rsidRPr="00421327">
              <w:rPr>
                <w:spacing w:val="-12"/>
                <w:w w:val="105"/>
                <w:sz w:val="18"/>
                <w:szCs w:val="18"/>
              </w:rPr>
              <w:t xml:space="preserve"> </w:t>
            </w:r>
            <w:r w:rsidRPr="00421327">
              <w:rPr>
                <w:spacing w:val="-2"/>
                <w:w w:val="105"/>
                <w:sz w:val="18"/>
                <w:szCs w:val="18"/>
              </w:rPr>
              <w:t>has</w:t>
            </w:r>
            <w:r w:rsidRPr="00421327">
              <w:rPr>
                <w:spacing w:val="-11"/>
                <w:w w:val="105"/>
                <w:sz w:val="18"/>
                <w:szCs w:val="18"/>
              </w:rPr>
              <w:t xml:space="preserve"> </w:t>
            </w:r>
            <w:r w:rsidRPr="00421327">
              <w:rPr>
                <w:spacing w:val="-2"/>
                <w:w w:val="105"/>
                <w:sz w:val="18"/>
                <w:szCs w:val="18"/>
              </w:rPr>
              <w:t>been</w:t>
            </w:r>
            <w:r w:rsidRPr="00421327">
              <w:rPr>
                <w:spacing w:val="-11"/>
                <w:w w:val="105"/>
                <w:sz w:val="18"/>
                <w:szCs w:val="18"/>
              </w:rPr>
              <w:t xml:space="preserve"> </w:t>
            </w:r>
            <w:r w:rsidRPr="00421327">
              <w:rPr>
                <w:spacing w:val="-2"/>
                <w:w w:val="105"/>
                <w:sz w:val="18"/>
                <w:szCs w:val="18"/>
              </w:rPr>
              <w:t xml:space="preserve">satisfactory </w:t>
            </w:r>
            <w:r w:rsidRPr="00421327">
              <w:rPr>
                <w:w w:val="105"/>
                <w:sz w:val="18"/>
                <w:szCs w:val="18"/>
              </w:rPr>
              <w:t>and in accordance with the terms of reference.</w:t>
            </w:r>
          </w:p>
          <w:p w14:paraId="23875A4D" w14:textId="77777777" w:rsidR="009F7EAF" w:rsidRPr="00421327" w:rsidRDefault="009F7EAF" w:rsidP="00AC41B2">
            <w:pPr>
              <w:pStyle w:val="TableParagraph"/>
              <w:spacing w:before="133"/>
              <w:ind w:left="107"/>
              <w:jc w:val="both"/>
              <w:rPr>
                <w:rFonts w:ascii="Arial"/>
                <w:b/>
                <w:sz w:val="18"/>
                <w:szCs w:val="18"/>
              </w:rPr>
            </w:pPr>
            <w:r w:rsidRPr="00421327">
              <w:rPr>
                <w:rFonts w:ascii="Arial"/>
                <w:b/>
                <w:sz w:val="18"/>
                <w:szCs w:val="18"/>
                <w:u w:val="single"/>
              </w:rPr>
              <w:t>Terms</w:t>
            </w:r>
            <w:r w:rsidRPr="00421327">
              <w:rPr>
                <w:rFonts w:ascii="Arial"/>
                <w:b/>
                <w:spacing w:val="6"/>
                <w:sz w:val="18"/>
                <w:szCs w:val="18"/>
                <w:u w:val="single"/>
              </w:rPr>
              <w:t xml:space="preserve"> </w:t>
            </w:r>
            <w:r w:rsidRPr="00421327">
              <w:rPr>
                <w:rFonts w:ascii="Arial"/>
                <w:b/>
                <w:sz w:val="18"/>
                <w:szCs w:val="18"/>
                <w:u w:val="single"/>
              </w:rPr>
              <w:t>and</w:t>
            </w:r>
            <w:r w:rsidRPr="00421327">
              <w:rPr>
                <w:rFonts w:ascii="Arial"/>
                <w:b/>
                <w:spacing w:val="17"/>
                <w:sz w:val="18"/>
                <w:szCs w:val="18"/>
                <w:u w:val="single"/>
              </w:rPr>
              <w:t xml:space="preserve"> </w:t>
            </w:r>
            <w:r w:rsidRPr="00421327">
              <w:rPr>
                <w:rFonts w:ascii="Arial"/>
                <w:b/>
                <w:spacing w:val="-2"/>
                <w:sz w:val="18"/>
                <w:szCs w:val="18"/>
                <w:u w:val="single"/>
              </w:rPr>
              <w:t>Conditions</w:t>
            </w:r>
          </w:p>
          <w:p w14:paraId="1A9FF226" w14:textId="77777777" w:rsidR="009F7EAF" w:rsidRPr="00421327" w:rsidRDefault="009F7EAF" w:rsidP="00AC41B2">
            <w:pPr>
              <w:pStyle w:val="TableParagraph"/>
              <w:spacing w:before="20"/>
              <w:jc w:val="both"/>
              <w:rPr>
                <w:rFonts w:ascii="Arial"/>
                <w:b/>
                <w:sz w:val="18"/>
                <w:szCs w:val="18"/>
              </w:rPr>
            </w:pPr>
          </w:p>
          <w:p w14:paraId="05195BCC" w14:textId="77777777" w:rsidR="009F7EAF" w:rsidRPr="00421327" w:rsidRDefault="009F7EAF" w:rsidP="00AC41B2">
            <w:pPr>
              <w:pStyle w:val="TableParagraph"/>
              <w:spacing w:line="254" w:lineRule="auto"/>
              <w:ind w:left="107" w:right="438"/>
              <w:jc w:val="both"/>
              <w:rPr>
                <w:sz w:val="18"/>
                <w:szCs w:val="18"/>
              </w:rPr>
            </w:pPr>
            <w:r w:rsidRPr="00421327">
              <w:rPr>
                <w:w w:val="105"/>
                <w:sz w:val="18"/>
                <w:szCs w:val="18"/>
              </w:rPr>
              <w:t>Service</w:t>
            </w:r>
            <w:r w:rsidRPr="00421327">
              <w:rPr>
                <w:spacing w:val="-14"/>
                <w:w w:val="105"/>
                <w:sz w:val="18"/>
                <w:szCs w:val="18"/>
              </w:rPr>
              <w:t xml:space="preserve"> </w:t>
            </w:r>
            <w:r w:rsidRPr="00421327">
              <w:rPr>
                <w:w w:val="105"/>
                <w:sz w:val="18"/>
                <w:szCs w:val="18"/>
              </w:rPr>
              <w:t>Level</w:t>
            </w:r>
            <w:r w:rsidRPr="00421327">
              <w:rPr>
                <w:spacing w:val="-11"/>
                <w:w w:val="105"/>
                <w:sz w:val="18"/>
                <w:szCs w:val="18"/>
              </w:rPr>
              <w:t xml:space="preserve"> </w:t>
            </w:r>
            <w:r w:rsidRPr="00421327">
              <w:rPr>
                <w:w w:val="105"/>
                <w:sz w:val="18"/>
                <w:szCs w:val="18"/>
              </w:rPr>
              <w:t>Agreements</w:t>
            </w:r>
            <w:r w:rsidRPr="00421327">
              <w:rPr>
                <w:spacing w:val="-11"/>
                <w:w w:val="105"/>
                <w:sz w:val="18"/>
                <w:szCs w:val="18"/>
              </w:rPr>
              <w:t xml:space="preserve"> </w:t>
            </w:r>
            <w:r w:rsidRPr="00421327">
              <w:rPr>
                <w:w w:val="105"/>
                <w:sz w:val="18"/>
                <w:szCs w:val="18"/>
              </w:rPr>
              <w:t>or</w:t>
            </w:r>
            <w:r w:rsidRPr="00421327">
              <w:rPr>
                <w:spacing w:val="-11"/>
                <w:w w:val="105"/>
                <w:sz w:val="18"/>
                <w:szCs w:val="18"/>
              </w:rPr>
              <w:t xml:space="preserve"> </w:t>
            </w:r>
            <w:r w:rsidRPr="00421327">
              <w:rPr>
                <w:w w:val="105"/>
                <w:sz w:val="18"/>
                <w:szCs w:val="18"/>
              </w:rPr>
              <w:t>contracts must at least include the following:</w:t>
            </w:r>
          </w:p>
          <w:p w14:paraId="38E3593B" w14:textId="77777777" w:rsidR="009F7EAF" w:rsidRPr="00421327" w:rsidRDefault="009F7EAF" w:rsidP="00AC41B2">
            <w:pPr>
              <w:pStyle w:val="TableParagraph"/>
              <w:jc w:val="both"/>
              <w:rPr>
                <w:rFonts w:ascii="Arial"/>
                <w:b/>
                <w:sz w:val="18"/>
                <w:szCs w:val="18"/>
              </w:rPr>
            </w:pPr>
          </w:p>
          <w:p w14:paraId="04E30826" w14:textId="77777777" w:rsidR="009F7EAF" w:rsidRPr="00421327" w:rsidRDefault="009F7EAF" w:rsidP="00AC41B2">
            <w:pPr>
              <w:pStyle w:val="TableParagraph"/>
              <w:numPr>
                <w:ilvl w:val="0"/>
                <w:numId w:val="20"/>
              </w:numPr>
              <w:tabs>
                <w:tab w:val="left" w:pos="991"/>
              </w:tabs>
              <w:ind w:right="888"/>
              <w:jc w:val="both"/>
              <w:rPr>
                <w:sz w:val="18"/>
                <w:szCs w:val="18"/>
              </w:rPr>
            </w:pPr>
            <w:r w:rsidRPr="00421327">
              <w:rPr>
                <w:w w:val="105"/>
                <w:sz w:val="18"/>
                <w:szCs w:val="18"/>
              </w:rPr>
              <w:t xml:space="preserve">Defined deliverables </w:t>
            </w:r>
            <w:r w:rsidRPr="00421327">
              <w:rPr>
                <w:sz w:val="18"/>
                <w:szCs w:val="18"/>
              </w:rPr>
              <w:t>including time and cost;</w:t>
            </w:r>
          </w:p>
          <w:p w14:paraId="14BC59DF" w14:textId="77777777" w:rsidR="009F7EAF" w:rsidRPr="00421327" w:rsidRDefault="009F7EAF" w:rsidP="00AC41B2">
            <w:pPr>
              <w:pStyle w:val="TableParagraph"/>
              <w:numPr>
                <w:ilvl w:val="0"/>
                <w:numId w:val="20"/>
              </w:numPr>
              <w:tabs>
                <w:tab w:val="left" w:pos="989"/>
                <w:tab w:val="left" w:pos="991"/>
              </w:tabs>
              <w:spacing w:before="136" w:line="249" w:lineRule="auto"/>
              <w:ind w:right="505"/>
              <w:jc w:val="both"/>
              <w:rPr>
                <w:sz w:val="18"/>
                <w:szCs w:val="18"/>
              </w:rPr>
            </w:pPr>
            <w:r w:rsidRPr="00421327">
              <w:rPr>
                <w:w w:val="105"/>
                <w:sz w:val="18"/>
                <w:szCs w:val="18"/>
              </w:rPr>
              <w:t>The</w:t>
            </w:r>
            <w:r w:rsidRPr="00421327">
              <w:rPr>
                <w:spacing w:val="40"/>
                <w:w w:val="105"/>
                <w:sz w:val="18"/>
                <w:szCs w:val="18"/>
              </w:rPr>
              <w:t xml:space="preserve"> </w:t>
            </w:r>
            <w:r w:rsidRPr="00421327">
              <w:rPr>
                <w:w w:val="105"/>
                <w:sz w:val="18"/>
                <w:szCs w:val="18"/>
              </w:rPr>
              <w:t>mechanisms allowing for</w:t>
            </w:r>
            <w:r w:rsidRPr="00421327">
              <w:rPr>
                <w:spacing w:val="21"/>
                <w:w w:val="105"/>
                <w:sz w:val="18"/>
                <w:szCs w:val="18"/>
              </w:rPr>
              <w:t xml:space="preserve"> </w:t>
            </w:r>
            <w:r w:rsidRPr="00421327">
              <w:rPr>
                <w:w w:val="105"/>
                <w:sz w:val="18"/>
                <w:szCs w:val="18"/>
              </w:rPr>
              <w:t>the</w:t>
            </w:r>
            <w:r w:rsidRPr="00421327">
              <w:rPr>
                <w:spacing w:val="-12"/>
                <w:w w:val="105"/>
                <w:sz w:val="18"/>
                <w:szCs w:val="18"/>
              </w:rPr>
              <w:t xml:space="preserve"> </w:t>
            </w:r>
            <w:r w:rsidRPr="00421327">
              <w:rPr>
                <w:w w:val="105"/>
                <w:sz w:val="18"/>
                <w:szCs w:val="18"/>
              </w:rPr>
              <w:t>frequent monitoring, at least</w:t>
            </w:r>
            <w:r w:rsidRPr="00421327">
              <w:rPr>
                <w:spacing w:val="40"/>
                <w:w w:val="105"/>
                <w:sz w:val="18"/>
                <w:szCs w:val="18"/>
              </w:rPr>
              <w:t xml:space="preserve"> </w:t>
            </w:r>
            <w:r w:rsidRPr="00421327">
              <w:rPr>
                <w:w w:val="105"/>
                <w:sz w:val="18"/>
                <w:szCs w:val="18"/>
              </w:rPr>
              <w:t>monthly,</w:t>
            </w:r>
            <w:r w:rsidRPr="00421327">
              <w:rPr>
                <w:spacing w:val="40"/>
                <w:w w:val="105"/>
                <w:sz w:val="18"/>
                <w:szCs w:val="18"/>
              </w:rPr>
              <w:t xml:space="preserve"> </w:t>
            </w:r>
            <w:r w:rsidRPr="00421327">
              <w:rPr>
                <w:w w:val="105"/>
                <w:sz w:val="18"/>
                <w:szCs w:val="18"/>
              </w:rPr>
              <w:t>of progress in terms of the agreed objectives;</w:t>
            </w:r>
          </w:p>
          <w:p w14:paraId="0551594A" w14:textId="6B8729DF" w:rsidR="006A3E31" w:rsidRPr="00421327" w:rsidRDefault="009F7EAF" w:rsidP="00AC41B2">
            <w:pPr>
              <w:pStyle w:val="TableParagraph"/>
              <w:numPr>
                <w:ilvl w:val="0"/>
                <w:numId w:val="20"/>
              </w:numPr>
              <w:tabs>
                <w:tab w:val="left" w:pos="989"/>
                <w:tab w:val="left" w:pos="991"/>
              </w:tabs>
              <w:spacing w:before="136" w:line="249" w:lineRule="auto"/>
              <w:ind w:right="505"/>
              <w:jc w:val="both"/>
              <w:rPr>
                <w:sz w:val="18"/>
                <w:szCs w:val="18"/>
              </w:rPr>
            </w:pPr>
            <w:r w:rsidRPr="00421327">
              <w:rPr>
                <w:sz w:val="18"/>
                <w:szCs w:val="18"/>
              </w:rPr>
              <w:t>The</w:t>
            </w:r>
            <w:r w:rsidRPr="00421327">
              <w:rPr>
                <w:spacing w:val="10"/>
                <w:sz w:val="18"/>
                <w:szCs w:val="18"/>
              </w:rPr>
              <w:t xml:space="preserve"> </w:t>
            </w:r>
            <w:r w:rsidRPr="00421327">
              <w:rPr>
                <w:sz w:val="18"/>
                <w:szCs w:val="18"/>
              </w:rPr>
              <w:t>period</w:t>
            </w:r>
            <w:r w:rsidRPr="00421327">
              <w:rPr>
                <w:spacing w:val="15"/>
                <w:sz w:val="18"/>
                <w:szCs w:val="18"/>
              </w:rPr>
              <w:t xml:space="preserve"> </w:t>
            </w:r>
            <w:r w:rsidRPr="00421327">
              <w:rPr>
                <w:sz w:val="18"/>
                <w:szCs w:val="18"/>
              </w:rPr>
              <w:t>of</w:t>
            </w:r>
            <w:r w:rsidRPr="00421327">
              <w:rPr>
                <w:spacing w:val="12"/>
                <w:sz w:val="18"/>
                <w:szCs w:val="18"/>
              </w:rPr>
              <w:t xml:space="preserve"> </w:t>
            </w:r>
            <w:r w:rsidRPr="00421327">
              <w:rPr>
                <w:sz w:val="18"/>
                <w:szCs w:val="18"/>
              </w:rPr>
              <w:t>employment</w:t>
            </w:r>
            <w:r w:rsidRPr="00421327">
              <w:rPr>
                <w:spacing w:val="29"/>
                <w:sz w:val="18"/>
                <w:szCs w:val="18"/>
              </w:rPr>
              <w:t xml:space="preserve"> </w:t>
            </w:r>
            <w:r w:rsidRPr="00421327">
              <w:rPr>
                <w:spacing w:val="-4"/>
                <w:sz w:val="18"/>
                <w:szCs w:val="18"/>
              </w:rPr>
              <w:t>with</w:t>
            </w:r>
            <w:r w:rsidR="003C12B5" w:rsidRPr="00421327">
              <w:rPr>
                <w:spacing w:val="-4"/>
                <w:sz w:val="18"/>
                <w:szCs w:val="18"/>
              </w:rPr>
              <w:t xml:space="preserve"> </w:t>
            </w:r>
            <w:r w:rsidR="006A3E31" w:rsidRPr="00421327">
              <w:rPr>
                <w:sz w:val="18"/>
                <w:szCs w:val="18"/>
              </w:rPr>
              <w:t>specific</w:t>
            </w:r>
            <w:r w:rsidR="006A3E31" w:rsidRPr="00421327">
              <w:rPr>
                <w:spacing w:val="10"/>
                <w:sz w:val="18"/>
                <w:szCs w:val="18"/>
              </w:rPr>
              <w:t xml:space="preserve"> </w:t>
            </w:r>
            <w:r w:rsidR="006A3E31" w:rsidRPr="00421327">
              <w:rPr>
                <w:sz w:val="18"/>
                <w:szCs w:val="18"/>
              </w:rPr>
              <w:t>start</w:t>
            </w:r>
            <w:r w:rsidR="006A3E31" w:rsidRPr="00421327">
              <w:rPr>
                <w:spacing w:val="6"/>
                <w:sz w:val="18"/>
                <w:szCs w:val="18"/>
              </w:rPr>
              <w:t xml:space="preserve"> </w:t>
            </w:r>
            <w:r w:rsidR="006A3E31" w:rsidRPr="00421327">
              <w:rPr>
                <w:sz w:val="18"/>
                <w:szCs w:val="18"/>
              </w:rPr>
              <w:t>and</w:t>
            </w:r>
            <w:r w:rsidR="006A3E31" w:rsidRPr="00421327">
              <w:rPr>
                <w:spacing w:val="10"/>
                <w:sz w:val="18"/>
                <w:szCs w:val="18"/>
              </w:rPr>
              <w:t xml:space="preserve"> </w:t>
            </w:r>
            <w:r w:rsidR="006A3E31" w:rsidRPr="00421327">
              <w:rPr>
                <w:sz w:val="18"/>
                <w:szCs w:val="18"/>
              </w:rPr>
              <w:t>end</w:t>
            </w:r>
            <w:r w:rsidR="006A3E31" w:rsidRPr="00421327">
              <w:rPr>
                <w:spacing w:val="23"/>
                <w:sz w:val="18"/>
                <w:szCs w:val="18"/>
              </w:rPr>
              <w:t xml:space="preserve"> </w:t>
            </w:r>
            <w:r w:rsidR="006A3E31" w:rsidRPr="00421327">
              <w:rPr>
                <w:spacing w:val="-2"/>
                <w:sz w:val="18"/>
                <w:szCs w:val="18"/>
              </w:rPr>
              <w:t>dates;</w:t>
            </w:r>
          </w:p>
          <w:p w14:paraId="1CDB21C2" w14:textId="77777777" w:rsidR="006A3E31" w:rsidRPr="00421327" w:rsidRDefault="006A3E31" w:rsidP="00AC41B2">
            <w:pPr>
              <w:pStyle w:val="TableParagraph"/>
              <w:numPr>
                <w:ilvl w:val="0"/>
                <w:numId w:val="20"/>
              </w:numPr>
              <w:tabs>
                <w:tab w:val="left" w:pos="989"/>
                <w:tab w:val="left" w:pos="991"/>
              </w:tabs>
              <w:spacing w:before="136" w:line="249" w:lineRule="auto"/>
              <w:ind w:right="505"/>
              <w:jc w:val="both"/>
              <w:rPr>
                <w:sz w:val="18"/>
                <w:szCs w:val="18"/>
              </w:rPr>
            </w:pPr>
            <w:r w:rsidRPr="00421327">
              <w:rPr>
                <w:w w:val="105"/>
                <w:sz w:val="18"/>
                <w:szCs w:val="18"/>
              </w:rPr>
              <w:t>The terms and</w:t>
            </w:r>
            <w:r w:rsidRPr="00421327">
              <w:rPr>
                <w:spacing w:val="80"/>
                <w:w w:val="105"/>
                <w:sz w:val="18"/>
                <w:szCs w:val="18"/>
              </w:rPr>
              <w:t xml:space="preserve"> </w:t>
            </w:r>
            <w:r w:rsidRPr="00421327">
              <w:rPr>
                <w:w w:val="105"/>
                <w:sz w:val="18"/>
                <w:szCs w:val="18"/>
              </w:rPr>
              <w:t>conditions in terms</w:t>
            </w:r>
            <w:r w:rsidRPr="00421327">
              <w:rPr>
                <w:spacing w:val="-10"/>
                <w:w w:val="105"/>
                <w:sz w:val="18"/>
                <w:szCs w:val="18"/>
              </w:rPr>
              <w:t xml:space="preserve"> </w:t>
            </w:r>
            <w:r w:rsidRPr="00421327">
              <w:rPr>
                <w:w w:val="105"/>
                <w:sz w:val="18"/>
                <w:szCs w:val="18"/>
              </w:rPr>
              <w:t>of</w:t>
            </w:r>
            <w:r w:rsidRPr="00421327">
              <w:rPr>
                <w:spacing w:val="-12"/>
                <w:w w:val="105"/>
                <w:sz w:val="18"/>
                <w:szCs w:val="18"/>
              </w:rPr>
              <w:t xml:space="preserve"> </w:t>
            </w:r>
            <w:r w:rsidRPr="00421327">
              <w:rPr>
                <w:w w:val="105"/>
                <w:sz w:val="18"/>
                <w:szCs w:val="18"/>
              </w:rPr>
              <w:t>a</w:t>
            </w:r>
            <w:r w:rsidRPr="00421327">
              <w:rPr>
                <w:spacing w:val="-12"/>
                <w:w w:val="105"/>
                <w:sz w:val="18"/>
                <w:szCs w:val="18"/>
              </w:rPr>
              <w:t xml:space="preserve"> </w:t>
            </w:r>
            <w:r w:rsidRPr="00421327">
              <w:rPr>
                <w:w w:val="105"/>
                <w:sz w:val="18"/>
                <w:szCs w:val="18"/>
              </w:rPr>
              <w:t>specific</w:t>
            </w:r>
            <w:r w:rsidRPr="00421327">
              <w:rPr>
                <w:spacing w:val="-12"/>
                <w:w w:val="105"/>
                <w:sz w:val="18"/>
                <w:szCs w:val="18"/>
              </w:rPr>
              <w:t xml:space="preserve"> </w:t>
            </w:r>
            <w:r w:rsidRPr="00421327">
              <w:rPr>
                <w:w w:val="105"/>
                <w:sz w:val="18"/>
                <w:szCs w:val="18"/>
              </w:rPr>
              <w:t>regulation, code</w:t>
            </w:r>
            <w:r w:rsidRPr="00421327">
              <w:rPr>
                <w:spacing w:val="-1"/>
                <w:w w:val="105"/>
                <w:sz w:val="18"/>
                <w:szCs w:val="18"/>
              </w:rPr>
              <w:t xml:space="preserve"> </w:t>
            </w:r>
            <w:r w:rsidRPr="00421327">
              <w:rPr>
                <w:w w:val="105"/>
                <w:sz w:val="18"/>
                <w:szCs w:val="18"/>
              </w:rPr>
              <w:t>or</w:t>
            </w:r>
            <w:r w:rsidRPr="00421327">
              <w:rPr>
                <w:spacing w:val="-6"/>
                <w:w w:val="105"/>
                <w:sz w:val="18"/>
                <w:szCs w:val="18"/>
              </w:rPr>
              <w:t xml:space="preserve"> </w:t>
            </w:r>
            <w:r w:rsidRPr="00421327">
              <w:rPr>
                <w:w w:val="105"/>
                <w:sz w:val="18"/>
                <w:szCs w:val="18"/>
              </w:rPr>
              <w:t>collective agreement or tender;</w:t>
            </w:r>
          </w:p>
          <w:p w14:paraId="1DAAD9F5" w14:textId="77777777" w:rsidR="006A3E31" w:rsidRPr="00421327" w:rsidRDefault="006A3E31" w:rsidP="00AC41B2">
            <w:pPr>
              <w:pStyle w:val="TableParagraph"/>
              <w:numPr>
                <w:ilvl w:val="0"/>
                <w:numId w:val="20"/>
              </w:numPr>
              <w:tabs>
                <w:tab w:val="left" w:pos="989"/>
                <w:tab w:val="left" w:pos="991"/>
              </w:tabs>
              <w:spacing w:before="136" w:line="249" w:lineRule="auto"/>
              <w:ind w:right="505"/>
              <w:jc w:val="both"/>
              <w:rPr>
                <w:sz w:val="18"/>
                <w:szCs w:val="18"/>
              </w:rPr>
            </w:pPr>
            <w:r w:rsidRPr="00421327">
              <w:rPr>
                <w:w w:val="105"/>
                <w:sz w:val="18"/>
                <w:szCs w:val="18"/>
              </w:rPr>
              <w:t xml:space="preserve">The notice period required by either side to terminate the </w:t>
            </w:r>
            <w:r w:rsidRPr="00421327">
              <w:rPr>
                <w:spacing w:val="-2"/>
                <w:w w:val="105"/>
                <w:sz w:val="18"/>
                <w:szCs w:val="18"/>
              </w:rPr>
              <w:t>contract;</w:t>
            </w:r>
          </w:p>
          <w:p w14:paraId="3E78549C" w14:textId="77777777" w:rsidR="006A3E31" w:rsidRPr="00421327" w:rsidRDefault="006A3E31" w:rsidP="00AC41B2">
            <w:pPr>
              <w:pStyle w:val="TableParagraph"/>
              <w:numPr>
                <w:ilvl w:val="0"/>
                <w:numId w:val="20"/>
              </w:numPr>
              <w:tabs>
                <w:tab w:val="left" w:pos="989"/>
                <w:tab w:val="left" w:pos="991"/>
              </w:tabs>
              <w:spacing w:before="136" w:line="249" w:lineRule="auto"/>
              <w:ind w:right="505"/>
              <w:jc w:val="both"/>
              <w:rPr>
                <w:sz w:val="18"/>
                <w:szCs w:val="18"/>
              </w:rPr>
            </w:pPr>
            <w:r w:rsidRPr="00421327">
              <w:rPr>
                <w:sz w:val="18"/>
                <w:szCs w:val="18"/>
              </w:rPr>
              <w:t>Retention</w:t>
            </w:r>
            <w:r w:rsidRPr="00421327">
              <w:rPr>
                <w:spacing w:val="-2"/>
                <w:sz w:val="18"/>
                <w:szCs w:val="18"/>
              </w:rPr>
              <w:t xml:space="preserve"> </w:t>
            </w:r>
            <w:r w:rsidRPr="00421327">
              <w:rPr>
                <w:sz w:val="18"/>
                <w:szCs w:val="18"/>
              </w:rPr>
              <w:t xml:space="preserve">and penalty </w:t>
            </w:r>
            <w:r w:rsidRPr="00421327">
              <w:rPr>
                <w:w w:val="105"/>
                <w:sz w:val="18"/>
                <w:szCs w:val="18"/>
              </w:rPr>
              <w:t xml:space="preserve">clauses for poor </w:t>
            </w:r>
            <w:r w:rsidRPr="00421327">
              <w:rPr>
                <w:spacing w:val="-2"/>
                <w:w w:val="105"/>
                <w:sz w:val="18"/>
                <w:szCs w:val="18"/>
              </w:rPr>
              <w:t>performance;</w:t>
            </w:r>
          </w:p>
          <w:p w14:paraId="2952BEE3" w14:textId="77777777" w:rsidR="006A3E31" w:rsidRPr="00421327" w:rsidRDefault="006A3E31" w:rsidP="00AC41B2">
            <w:pPr>
              <w:pStyle w:val="TableParagraph"/>
              <w:numPr>
                <w:ilvl w:val="0"/>
                <w:numId w:val="20"/>
              </w:numPr>
              <w:tabs>
                <w:tab w:val="left" w:pos="991"/>
              </w:tabs>
              <w:spacing w:before="136" w:line="249" w:lineRule="auto"/>
              <w:ind w:right="505"/>
              <w:jc w:val="both"/>
              <w:rPr>
                <w:sz w:val="18"/>
                <w:szCs w:val="18"/>
              </w:rPr>
            </w:pPr>
            <w:r w:rsidRPr="00421327">
              <w:rPr>
                <w:sz w:val="18"/>
                <w:szCs w:val="18"/>
              </w:rPr>
              <w:t>The</w:t>
            </w:r>
            <w:r w:rsidRPr="00421327">
              <w:rPr>
                <w:spacing w:val="9"/>
                <w:sz w:val="18"/>
                <w:szCs w:val="18"/>
              </w:rPr>
              <w:t xml:space="preserve"> </w:t>
            </w:r>
            <w:r w:rsidRPr="00421327">
              <w:rPr>
                <w:sz w:val="18"/>
                <w:szCs w:val="18"/>
              </w:rPr>
              <w:t>rates</w:t>
            </w:r>
            <w:r w:rsidRPr="00421327">
              <w:rPr>
                <w:spacing w:val="17"/>
                <w:sz w:val="18"/>
                <w:szCs w:val="18"/>
              </w:rPr>
              <w:t xml:space="preserve"> </w:t>
            </w:r>
            <w:r w:rsidRPr="00421327">
              <w:rPr>
                <w:sz w:val="18"/>
                <w:szCs w:val="18"/>
              </w:rPr>
              <w:t>agreed</w:t>
            </w:r>
            <w:r w:rsidRPr="00421327">
              <w:rPr>
                <w:spacing w:val="16"/>
                <w:sz w:val="18"/>
                <w:szCs w:val="18"/>
              </w:rPr>
              <w:t xml:space="preserve"> </w:t>
            </w:r>
            <w:r w:rsidRPr="00421327">
              <w:rPr>
                <w:spacing w:val="-4"/>
                <w:sz w:val="18"/>
                <w:szCs w:val="18"/>
              </w:rPr>
              <w:t>upon;</w:t>
            </w:r>
          </w:p>
          <w:p w14:paraId="6671D89D" w14:textId="77777777" w:rsidR="006A3E31" w:rsidRPr="00421327" w:rsidRDefault="006A3E31" w:rsidP="00AC41B2">
            <w:pPr>
              <w:pStyle w:val="TableParagraph"/>
              <w:numPr>
                <w:ilvl w:val="0"/>
                <w:numId w:val="20"/>
              </w:numPr>
              <w:tabs>
                <w:tab w:val="left" w:pos="991"/>
              </w:tabs>
              <w:spacing w:before="136" w:line="249" w:lineRule="auto"/>
              <w:ind w:right="505"/>
              <w:jc w:val="both"/>
              <w:rPr>
                <w:sz w:val="18"/>
                <w:szCs w:val="18"/>
              </w:rPr>
            </w:pPr>
            <w:r w:rsidRPr="00421327">
              <w:rPr>
                <w:sz w:val="18"/>
                <w:szCs w:val="18"/>
              </w:rPr>
              <w:t xml:space="preserve">The travel and subsistence </w:t>
            </w:r>
            <w:r w:rsidRPr="00421327">
              <w:rPr>
                <w:w w:val="105"/>
                <w:sz w:val="18"/>
                <w:szCs w:val="18"/>
              </w:rPr>
              <w:t>cost agreed upon;</w:t>
            </w:r>
          </w:p>
          <w:p w14:paraId="388FEA2F" w14:textId="77777777" w:rsidR="006A3E31" w:rsidRPr="00421327" w:rsidRDefault="006A3E31" w:rsidP="00AC41B2">
            <w:pPr>
              <w:pStyle w:val="TableParagraph"/>
              <w:numPr>
                <w:ilvl w:val="0"/>
                <w:numId w:val="20"/>
              </w:numPr>
              <w:tabs>
                <w:tab w:val="left" w:pos="990"/>
              </w:tabs>
              <w:spacing w:before="136" w:line="249" w:lineRule="auto"/>
              <w:ind w:right="505"/>
              <w:jc w:val="both"/>
              <w:rPr>
                <w:sz w:val="18"/>
                <w:szCs w:val="18"/>
              </w:rPr>
            </w:pPr>
            <w:r w:rsidRPr="00421327">
              <w:rPr>
                <w:sz w:val="18"/>
                <w:szCs w:val="18"/>
              </w:rPr>
              <w:t>The</w:t>
            </w:r>
            <w:r w:rsidRPr="00421327">
              <w:rPr>
                <w:spacing w:val="6"/>
                <w:sz w:val="18"/>
                <w:szCs w:val="18"/>
              </w:rPr>
              <w:t xml:space="preserve"> </w:t>
            </w:r>
            <w:r w:rsidRPr="00421327">
              <w:rPr>
                <w:sz w:val="18"/>
                <w:szCs w:val="18"/>
              </w:rPr>
              <w:t>frequency</w:t>
            </w:r>
            <w:r w:rsidRPr="00421327">
              <w:rPr>
                <w:spacing w:val="18"/>
                <w:sz w:val="18"/>
                <w:szCs w:val="18"/>
              </w:rPr>
              <w:t xml:space="preserve"> </w:t>
            </w:r>
            <w:r w:rsidRPr="00421327">
              <w:rPr>
                <w:sz w:val="18"/>
                <w:szCs w:val="18"/>
              </w:rPr>
              <w:t>of</w:t>
            </w:r>
            <w:r w:rsidRPr="00421327">
              <w:rPr>
                <w:spacing w:val="17"/>
                <w:sz w:val="18"/>
                <w:szCs w:val="18"/>
              </w:rPr>
              <w:t xml:space="preserve"> </w:t>
            </w:r>
            <w:r w:rsidRPr="00421327">
              <w:rPr>
                <w:spacing w:val="-2"/>
                <w:sz w:val="18"/>
                <w:szCs w:val="18"/>
              </w:rPr>
              <w:t>payment;</w:t>
            </w:r>
          </w:p>
          <w:p w14:paraId="4358607C" w14:textId="77777777" w:rsidR="006A3E31" w:rsidRPr="00421327" w:rsidRDefault="006A3E31" w:rsidP="00AC41B2">
            <w:pPr>
              <w:pStyle w:val="TableParagraph"/>
              <w:numPr>
                <w:ilvl w:val="0"/>
                <w:numId w:val="20"/>
              </w:numPr>
              <w:tabs>
                <w:tab w:val="left" w:pos="990"/>
              </w:tabs>
              <w:spacing w:before="136" w:line="249" w:lineRule="auto"/>
              <w:ind w:right="505"/>
              <w:jc w:val="both"/>
              <w:rPr>
                <w:sz w:val="18"/>
                <w:szCs w:val="18"/>
              </w:rPr>
            </w:pPr>
            <w:r w:rsidRPr="00421327">
              <w:rPr>
                <w:w w:val="105"/>
                <w:sz w:val="18"/>
                <w:szCs w:val="18"/>
              </w:rPr>
              <w:t>The</w:t>
            </w:r>
            <w:r w:rsidRPr="00421327">
              <w:rPr>
                <w:spacing w:val="-14"/>
                <w:w w:val="105"/>
                <w:sz w:val="18"/>
                <w:szCs w:val="18"/>
              </w:rPr>
              <w:t xml:space="preserve"> </w:t>
            </w:r>
            <w:r w:rsidRPr="00421327">
              <w:rPr>
                <w:w w:val="105"/>
                <w:sz w:val="18"/>
                <w:szCs w:val="18"/>
              </w:rPr>
              <w:t>method</w:t>
            </w:r>
            <w:r w:rsidRPr="00421327">
              <w:rPr>
                <w:spacing w:val="-13"/>
                <w:w w:val="105"/>
                <w:sz w:val="18"/>
                <w:szCs w:val="18"/>
              </w:rPr>
              <w:t xml:space="preserve"> </w:t>
            </w:r>
            <w:r w:rsidRPr="00421327">
              <w:rPr>
                <w:w w:val="105"/>
                <w:sz w:val="18"/>
                <w:szCs w:val="18"/>
              </w:rPr>
              <w:t>of</w:t>
            </w:r>
            <w:r w:rsidRPr="00421327">
              <w:rPr>
                <w:spacing w:val="-13"/>
                <w:w w:val="105"/>
                <w:sz w:val="18"/>
                <w:szCs w:val="18"/>
              </w:rPr>
              <w:t xml:space="preserve"> </w:t>
            </w:r>
            <w:r w:rsidRPr="00421327">
              <w:rPr>
                <w:w w:val="105"/>
                <w:sz w:val="18"/>
                <w:szCs w:val="18"/>
              </w:rPr>
              <w:t>payment;</w:t>
            </w:r>
            <w:r w:rsidRPr="00421327">
              <w:rPr>
                <w:spacing w:val="-13"/>
                <w:w w:val="105"/>
                <w:sz w:val="18"/>
                <w:szCs w:val="18"/>
              </w:rPr>
              <w:t xml:space="preserve"> </w:t>
            </w:r>
            <w:r w:rsidRPr="00421327">
              <w:rPr>
                <w:w w:val="105"/>
                <w:sz w:val="18"/>
                <w:szCs w:val="18"/>
              </w:rPr>
              <w:t xml:space="preserve">and </w:t>
            </w:r>
          </w:p>
          <w:p w14:paraId="6CC42309" w14:textId="67FF2C6E" w:rsidR="009F7EAF" w:rsidRPr="00421327" w:rsidRDefault="006A3E31" w:rsidP="00AC41B2">
            <w:pPr>
              <w:pStyle w:val="TableParagraph"/>
              <w:numPr>
                <w:ilvl w:val="0"/>
                <w:numId w:val="8"/>
              </w:numPr>
              <w:tabs>
                <w:tab w:val="left" w:pos="990"/>
              </w:tabs>
              <w:spacing w:before="138"/>
              <w:ind w:left="990" w:hanging="184"/>
              <w:jc w:val="both"/>
              <w:rPr>
                <w:sz w:val="18"/>
                <w:szCs w:val="18"/>
              </w:rPr>
            </w:pPr>
            <w:r w:rsidRPr="00421327">
              <w:rPr>
                <w:spacing w:val="-2"/>
                <w:w w:val="105"/>
                <w:sz w:val="18"/>
                <w:szCs w:val="18"/>
              </w:rPr>
              <w:t>Skills</w:t>
            </w:r>
            <w:r w:rsidRPr="00421327">
              <w:rPr>
                <w:spacing w:val="-12"/>
                <w:w w:val="105"/>
                <w:sz w:val="18"/>
                <w:szCs w:val="18"/>
              </w:rPr>
              <w:t xml:space="preserve"> </w:t>
            </w:r>
            <w:r w:rsidRPr="00421327">
              <w:rPr>
                <w:spacing w:val="-2"/>
                <w:w w:val="105"/>
                <w:sz w:val="18"/>
                <w:szCs w:val="18"/>
              </w:rPr>
              <w:t>transfer</w:t>
            </w:r>
            <w:r w:rsidRPr="00421327">
              <w:rPr>
                <w:spacing w:val="-11"/>
                <w:w w:val="105"/>
                <w:sz w:val="18"/>
                <w:szCs w:val="18"/>
              </w:rPr>
              <w:t xml:space="preserve"> </w:t>
            </w:r>
            <w:r w:rsidRPr="00421327">
              <w:rPr>
                <w:spacing w:val="-2"/>
                <w:w w:val="105"/>
                <w:sz w:val="18"/>
                <w:szCs w:val="18"/>
              </w:rPr>
              <w:t>where</w:t>
            </w:r>
            <w:r w:rsidRPr="00421327">
              <w:rPr>
                <w:spacing w:val="-11"/>
                <w:w w:val="105"/>
                <w:sz w:val="18"/>
                <w:szCs w:val="18"/>
              </w:rPr>
              <w:t xml:space="preserve"> </w:t>
            </w:r>
            <w:r w:rsidRPr="00421327">
              <w:rPr>
                <w:spacing w:val="-2"/>
                <w:w w:val="105"/>
                <w:sz w:val="18"/>
                <w:szCs w:val="18"/>
              </w:rPr>
              <w:t>relevant</w:t>
            </w:r>
          </w:p>
          <w:p w14:paraId="75CA0BE7" w14:textId="573492BF" w:rsidR="009F7EAF" w:rsidRPr="00421327" w:rsidRDefault="009F7EAF" w:rsidP="00AC41B2">
            <w:pPr>
              <w:pStyle w:val="TableParagraph"/>
              <w:spacing w:line="247" w:lineRule="auto"/>
              <w:ind w:left="671" w:right="438"/>
              <w:jc w:val="both"/>
              <w:rPr>
                <w:spacing w:val="-2"/>
                <w:w w:val="105"/>
                <w:sz w:val="18"/>
                <w:szCs w:val="18"/>
              </w:rPr>
            </w:pPr>
          </w:p>
          <w:p w14:paraId="005E98ED" w14:textId="0488E64C" w:rsidR="009F7EAF" w:rsidRPr="00421327" w:rsidRDefault="009F7EAF" w:rsidP="00AC41B2">
            <w:pPr>
              <w:pStyle w:val="TableParagraph"/>
              <w:spacing w:line="247" w:lineRule="auto"/>
              <w:ind w:left="784" w:right="438"/>
              <w:jc w:val="both"/>
              <w:rPr>
                <w:sz w:val="18"/>
                <w:szCs w:val="18"/>
              </w:rPr>
            </w:pPr>
          </w:p>
        </w:tc>
        <w:tc>
          <w:tcPr>
            <w:tcW w:w="2070" w:type="dxa"/>
          </w:tcPr>
          <w:p w14:paraId="481D7E09" w14:textId="77777777" w:rsidR="00D85DFD" w:rsidRPr="00421327" w:rsidRDefault="0079457A" w:rsidP="00AC41B2">
            <w:pPr>
              <w:pStyle w:val="TableParagraph"/>
              <w:numPr>
                <w:ilvl w:val="0"/>
                <w:numId w:val="13"/>
              </w:numPr>
              <w:tabs>
                <w:tab w:val="left" w:pos="541"/>
              </w:tabs>
              <w:spacing w:before="119" w:line="376" w:lineRule="auto"/>
              <w:ind w:right="694"/>
              <w:jc w:val="both"/>
              <w:rPr>
                <w:sz w:val="18"/>
                <w:szCs w:val="18"/>
              </w:rPr>
            </w:pPr>
            <w:r w:rsidRPr="00421327">
              <w:rPr>
                <w:spacing w:val="-2"/>
                <w:w w:val="105"/>
                <w:sz w:val="18"/>
                <w:szCs w:val="18"/>
              </w:rPr>
              <w:lastRenderedPageBreak/>
              <w:t xml:space="preserve">Chief </w:t>
            </w:r>
            <w:r w:rsidRPr="00421327">
              <w:rPr>
                <w:spacing w:val="-2"/>
                <w:sz w:val="18"/>
                <w:szCs w:val="18"/>
              </w:rPr>
              <w:t xml:space="preserve">Financial </w:t>
            </w:r>
            <w:r w:rsidRPr="00421327">
              <w:rPr>
                <w:spacing w:val="-2"/>
                <w:w w:val="105"/>
                <w:sz w:val="18"/>
                <w:szCs w:val="18"/>
              </w:rPr>
              <w:t>Officer</w:t>
            </w:r>
          </w:p>
          <w:p w14:paraId="5511046C" w14:textId="317B1BB8" w:rsidR="009F7EAF" w:rsidRPr="00421327" w:rsidRDefault="0079457A" w:rsidP="00AC41B2">
            <w:pPr>
              <w:pStyle w:val="TableParagraph"/>
              <w:numPr>
                <w:ilvl w:val="0"/>
                <w:numId w:val="13"/>
              </w:numPr>
              <w:tabs>
                <w:tab w:val="left" w:pos="541"/>
              </w:tabs>
              <w:spacing w:before="119" w:line="376" w:lineRule="auto"/>
              <w:ind w:right="694"/>
              <w:jc w:val="both"/>
              <w:rPr>
                <w:sz w:val="18"/>
                <w:szCs w:val="18"/>
              </w:rPr>
            </w:pPr>
            <w:r w:rsidRPr="00421327">
              <w:rPr>
                <w:spacing w:val="-2"/>
                <w:sz w:val="18"/>
                <w:szCs w:val="18"/>
              </w:rPr>
              <w:t>Municipal</w:t>
            </w:r>
            <w:r w:rsidR="009F7EAF" w:rsidRPr="00421327">
              <w:rPr>
                <w:spacing w:val="-2"/>
                <w:w w:val="105"/>
                <w:sz w:val="18"/>
                <w:szCs w:val="18"/>
              </w:rPr>
              <w:t xml:space="preserve"> Manager</w:t>
            </w:r>
          </w:p>
          <w:p w14:paraId="08E3914F" w14:textId="77777777" w:rsidR="009F7EAF" w:rsidRPr="00421327" w:rsidRDefault="009F7EAF" w:rsidP="00AC41B2">
            <w:pPr>
              <w:pStyle w:val="TableParagraph"/>
              <w:spacing w:before="22"/>
              <w:jc w:val="both"/>
              <w:rPr>
                <w:rFonts w:ascii="Arial"/>
                <w:b/>
                <w:sz w:val="18"/>
                <w:szCs w:val="18"/>
              </w:rPr>
            </w:pPr>
          </w:p>
          <w:p w14:paraId="1D4A30A9" w14:textId="77777777" w:rsidR="009F7EAF" w:rsidRPr="00421327" w:rsidRDefault="009F7EAF" w:rsidP="00AC41B2">
            <w:pPr>
              <w:pStyle w:val="TableParagraph"/>
              <w:numPr>
                <w:ilvl w:val="0"/>
                <w:numId w:val="10"/>
              </w:numPr>
              <w:tabs>
                <w:tab w:val="left" w:pos="541"/>
              </w:tabs>
              <w:spacing w:before="1" w:line="376" w:lineRule="auto"/>
              <w:ind w:right="616"/>
              <w:jc w:val="both"/>
              <w:rPr>
                <w:sz w:val="18"/>
                <w:szCs w:val="18"/>
              </w:rPr>
            </w:pPr>
            <w:r w:rsidRPr="00421327">
              <w:rPr>
                <w:sz w:val="18"/>
                <w:szCs w:val="18"/>
              </w:rPr>
              <w:t>All</w:t>
            </w:r>
            <w:r w:rsidRPr="00421327">
              <w:rPr>
                <w:spacing w:val="-13"/>
                <w:sz w:val="18"/>
                <w:szCs w:val="18"/>
              </w:rPr>
              <w:t xml:space="preserve"> </w:t>
            </w:r>
            <w:r w:rsidRPr="00421327">
              <w:rPr>
                <w:sz w:val="18"/>
                <w:szCs w:val="18"/>
              </w:rPr>
              <w:t xml:space="preserve">s56/57 </w:t>
            </w:r>
            <w:r w:rsidRPr="00421327">
              <w:rPr>
                <w:spacing w:val="-2"/>
                <w:sz w:val="18"/>
                <w:szCs w:val="18"/>
              </w:rPr>
              <w:t>Manager</w:t>
            </w:r>
          </w:p>
          <w:p w14:paraId="0E6FE0FC" w14:textId="77777777" w:rsidR="00D85DFD" w:rsidRPr="00421327" w:rsidRDefault="009F7EAF" w:rsidP="00AC41B2">
            <w:pPr>
              <w:pStyle w:val="TableParagraph"/>
              <w:numPr>
                <w:ilvl w:val="0"/>
                <w:numId w:val="13"/>
              </w:numPr>
              <w:tabs>
                <w:tab w:val="left" w:pos="541"/>
              </w:tabs>
              <w:spacing w:before="109"/>
              <w:ind w:hanging="338"/>
              <w:jc w:val="both"/>
              <w:rPr>
                <w:sz w:val="18"/>
                <w:szCs w:val="18"/>
              </w:rPr>
            </w:pPr>
            <w:r w:rsidRPr="00421327">
              <w:rPr>
                <w:spacing w:val="-2"/>
                <w:w w:val="105"/>
                <w:sz w:val="18"/>
                <w:szCs w:val="18"/>
              </w:rPr>
              <w:t xml:space="preserve">Middle </w:t>
            </w:r>
            <w:r w:rsidRPr="00421327">
              <w:rPr>
                <w:spacing w:val="-2"/>
                <w:sz w:val="18"/>
                <w:szCs w:val="18"/>
              </w:rPr>
              <w:t>Managers</w:t>
            </w:r>
          </w:p>
          <w:p w14:paraId="2E78F31E" w14:textId="196D7816" w:rsidR="00421327" w:rsidRPr="00421327" w:rsidRDefault="00421327" w:rsidP="00AC41B2">
            <w:pPr>
              <w:pStyle w:val="TableParagraph"/>
              <w:numPr>
                <w:ilvl w:val="0"/>
                <w:numId w:val="13"/>
              </w:numPr>
              <w:tabs>
                <w:tab w:val="left" w:pos="541"/>
              </w:tabs>
              <w:spacing w:before="109"/>
              <w:ind w:hanging="338"/>
              <w:jc w:val="both"/>
              <w:rPr>
                <w:sz w:val="18"/>
                <w:szCs w:val="18"/>
              </w:rPr>
            </w:pPr>
            <w:r w:rsidRPr="00421327">
              <w:rPr>
                <w:spacing w:val="-2"/>
                <w:w w:val="105"/>
                <w:sz w:val="18"/>
                <w:szCs w:val="18"/>
              </w:rPr>
              <w:t xml:space="preserve">SCM Manager </w:t>
            </w:r>
          </w:p>
        </w:tc>
        <w:tc>
          <w:tcPr>
            <w:tcW w:w="1440" w:type="dxa"/>
          </w:tcPr>
          <w:p w14:paraId="71139193" w14:textId="5FF33B39" w:rsidR="00D85DFD" w:rsidRPr="00421327" w:rsidRDefault="0079457A" w:rsidP="00AC41B2">
            <w:pPr>
              <w:pStyle w:val="TableParagraph"/>
              <w:spacing w:line="206" w:lineRule="exact"/>
              <w:ind w:left="107"/>
              <w:jc w:val="both"/>
              <w:rPr>
                <w:sz w:val="18"/>
                <w:szCs w:val="18"/>
              </w:rPr>
            </w:pPr>
            <w:r w:rsidRPr="00421327">
              <w:rPr>
                <w:w w:val="105"/>
                <w:sz w:val="18"/>
                <w:szCs w:val="18"/>
              </w:rPr>
              <w:t>1</w:t>
            </w:r>
            <w:r w:rsidRPr="00421327">
              <w:rPr>
                <w:spacing w:val="-9"/>
                <w:w w:val="105"/>
                <w:sz w:val="18"/>
                <w:szCs w:val="18"/>
              </w:rPr>
              <w:t xml:space="preserve"> </w:t>
            </w:r>
            <w:r w:rsidRPr="00421327">
              <w:rPr>
                <w:w w:val="105"/>
                <w:sz w:val="18"/>
                <w:szCs w:val="18"/>
              </w:rPr>
              <w:t>July</w:t>
            </w:r>
            <w:r w:rsidRPr="00421327">
              <w:rPr>
                <w:spacing w:val="-6"/>
                <w:w w:val="105"/>
                <w:sz w:val="18"/>
                <w:szCs w:val="18"/>
              </w:rPr>
              <w:t xml:space="preserve"> </w:t>
            </w:r>
            <w:r w:rsidRPr="00421327">
              <w:rPr>
                <w:spacing w:val="-4"/>
                <w:w w:val="105"/>
                <w:sz w:val="18"/>
                <w:szCs w:val="18"/>
              </w:rPr>
              <w:t>202</w:t>
            </w:r>
            <w:r w:rsidR="008C3E7F">
              <w:rPr>
                <w:spacing w:val="-4"/>
                <w:w w:val="105"/>
                <w:sz w:val="18"/>
                <w:szCs w:val="18"/>
              </w:rPr>
              <w:t>6</w:t>
            </w:r>
          </w:p>
        </w:tc>
        <w:tc>
          <w:tcPr>
            <w:tcW w:w="3240" w:type="dxa"/>
          </w:tcPr>
          <w:p w14:paraId="16C49FC7" w14:textId="77777777" w:rsidR="00D85DFD" w:rsidRPr="00421327" w:rsidRDefault="0079457A" w:rsidP="00AC41B2">
            <w:pPr>
              <w:pStyle w:val="TableParagraph"/>
              <w:ind w:left="108" w:right="228"/>
              <w:jc w:val="both"/>
              <w:rPr>
                <w:sz w:val="18"/>
                <w:szCs w:val="18"/>
              </w:rPr>
            </w:pPr>
            <w:r w:rsidRPr="00421327">
              <w:rPr>
                <w:spacing w:val="-2"/>
                <w:w w:val="105"/>
                <w:sz w:val="18"/>
                <w:szCs w:val="18"/>
              </w:rPr>
              <w:t xml:space="preserve">Ongoing </w:t>
            </w:r>
            <w:r w:rsidRPr="00421327">
              <w:rPr>
                <w:w w:val="105"/>
                <w:sz w:val="18"/>
                <w:szCs w:val="18"/>
              </w:rPr>
              <w:t>and</w:t>
            </w:r>
            <w:r w:rsidRPr="00421327">
              <w:rPr>
                <w:spacing w:val="-14"/>
                <w:w w:val="105"/>
                <w:sz w:val="18"/>
                <w:szCs w:val="18"/>
              </w:rPr>
              <w:t xml:space="preserve"> </w:t>
            </w:r>
            <w:r w:rsidRPr="00421327">
              <w:rPr>
                <w:w w:val="105"/>
                <w:sz w:val="18"/>
                <w:szCs w:val="18"/>
              </w:rPr>
              <w:t xml:space="preserve">should </w:t>
            </w:r>
            <w:r w:rsidRPr="00421327">
              <w:rPr>
                <w:spacing w:val="-6"/>
                <w:w w:val="105"/>
                <w:sz w:val="18"/>
                <w:szCs w:val="18"/>
              </w:rPr>
              <w:t xml:space="preserve">be </w:t>
            </w:r>
            <w:r w:rsidRPr="00421327">
              <w:rPr>
                <w:spacing w:val="-2"/>
                <w:w w:val="105"/>
                <w:sz w:val="18"/>
                <w:szCs w:val="18"/>
              </w:rPr>
              <w:t xml:space="preserve">monitored </w:t>
            </w:r>
            <w:r w:rsidRPr="00421327">
              <w:rPr>
                <w:w w:val="105"/>
                <w:sz w:val="18"/>
                <w:szCs w:val="18"/>
              </w:rPr>
              <w:t xml:space="preserve">on a </w:t>
            </w:r>
            <w:r w:rsidRPr="00421327">
              <w:rPr>
                <w:spacing w:val="-2"/>
                <w:w w:val="105"/>
                <w:sz w:val="18"/>
                <w:szCs w:val="18"/>
              </w:rPr>
              <w:t>quarterly basis</w:t>
            </w:r>
          </w:p>
        </w:tc>
      </w:tr>
      <w:tr w:rsidR="006A3E31" w:rsidRPr="00421327" w14:paraId="65D3209A" w14:textId="77777777" w:rsidTr="00421327">
        <w:trPr>
          <w:trHeight w:val="1655"/>
        </w:trPr>
        <w:tc>
          <w:tcPr>
            <w:tcW w:w="4028" w:type="dxa"/>
          </w:tcPr>
          <w:p w14:paraId="64BA1F68" w14:textId="39473D2E" w:rsidR="006A3E31" w:rsidRPr="00421327" w:rsidRDefault="006C1687" w:rsidP="00AC41B2">
            <w:pPr>
              <w:pStyle w:val="TableParagraph"/>
              <w:spacing w:before="8" w:line="230" w:lineRule="auto"/>
              <w:jc w:val="both"/>
              <w:rPr>
                <w:rFonts w:ascii="Arial"/>
                <w:b/>
                <w:sz w:val="18"/>
                <w:szCs w:val="18"/>
              </w:rPr>
            </w:pPr>
            <w:r w:rsidRPr="00421327">
              <w:rPr>
                <w:sz w:val="18"/>
                <w:szCs w:val="18"/>
              </w:rPr>
              <w:lastRenderedPageBreak/>
              <w:t xml:space="preserve">2. </w:t>
            </w:r>
            <w:r w:rsidR="006A3E31" w:rsidRPr="00421327">
              <w:rPr>
                <w:rFonts w:ascii="Arial"/>
                <w:b/>
                <w:sz w:val="18"/>
                <w:szCs w:val="18"/>
              </w:rPr>
              <w:t xml:space="preserve">PAYMENT OF </w:t>
            </w:r>
            <w:r w:rsidR="006A3E31" w:rsidRPr="00421327">
              <w:rPr>
                <w:rFonts w:ascii="Arial"/>
                <w:b/>
                <w:spacing w:val="-4"/>
                <w:sz w:val="18"/>
                <w:szCs w:val="18"/>
              </w:rPr>
              <w:t>CONSULTANTS</w:t>
            </w:r>
          </w:p>
          <w:p w14:paraId="73398E82" w14:textId="77777777" w:rsidR="006C1687" w:rsidRPr="00421327" w:rsidRDefault="006C1687" w:rsidP="00AC41B2">
            <w:pPr>
              <w:pStyle w:val="TableParagraph"/>
              <w:tabs>
                <w:tab w:val="left" w:pos="467"/>
              </w:tabs>
              <w:ind w:left="467" w:right="605" w:hanging="360"/>
              <w:jc w:val="both"/>
              <w:rPr>
                <w:w w:val="105"/>
                <w:sz w:val="18"/>
                <w:szCs w:val="18"/>
              </w:rPr>
            </w:pPr>
            <w:r w:rsidRPr="00421327">
              <w:rPr>
                <w:w w:val="105"/>
                <w:sz w:val="18"/>
                <w:szCs w:val="18"/>
              </w:rPr>
              <w:t xml:space="preserve">       </w:t>
            </w:r>
          </w:p>
          <w:p w14:paraId="5306928E" w14:textId="19749418" w:rsidR="006A3E31" w:rsidRPr="00421327" w:rsidRDefault="006C1687" w:rsidP="00AC41B2">
            <w:pPr>
              <w:pStyle w:val="TableParagraph"/>
              <w:tabs>
                <w:tab w:val="left" w:pos="467"/>
              </w:tabs>
              <w:ind w:left="467" w:right="605" w:hanging="360"/>
              <w:jc w:val="both"/>
              <w:rPr>
                <w:rFonts w:ascii="Arial"/>
                <w:b/>
                <w:spacing w:val="-6"/>
                <w:sz w:val="18"/>
                <w:szCs w:val="18"/>
              </w:rPr>
            </w:pPr>
            <w:r w:rsidRPr="00421327">
              <w:rPr>
                <w:w w:val="105"/>
                <w:sz w:val="18"/>
                <w:szCs w:val="18"/>
              </w:rPr>
              <w:t xml:space="preserve">       </w:t>
            </w:r>
            <w:r w:rsidR="006A3E31" w:rsidRPr="00421327">
              <w:rPr>
                <w:w w:val="105"/>
                <w:sz w:val="18"/>
                <w:szCs w:val="18"/>
              </w:rPr>
              <w:t>All</w:t>
            </w:r>
            <w:r w:rsidR="006A3E31" w:rsidRPr="00421327">
              <w:rPr>
                <w:spacing w:val="-10"/>
                <w:w w:val="105"/>
                <w:sz w:val="18"/>
                <w:szCs w:val="18"/>
              </w:rPr>
              <w:t xml:space="preserve"> </w:t>
            </w:r>
            <w:r w:rsidR="006A3E31" w:rsidRPr="00421327">
              <w:rPr>
                <w:w w:val="105"/>
                <w:sz w:val="18"/>
                <w:szCs w:val="18"/>
              </w:rPr>
              <w:t>consultants</w:t>
            </w:r>
            <w:r w:rsidR="006A3E31" w:rsidRPr="00421327">
              <w:rPr>
                <w:spacing w:val="-11"/>
                <w:w w:val="105"/>
                <w:sz w:val="18"/>
                <w:szCs w:val="18"/>
              </w:rPr>
              <w:t xml:space="preserve"> </w:t>
            </w:r>
            <w:r w:rsidR="006A3E31" w:rsidRPr="00421327">
              <w:rPr>
                <w:w w:val="105"/>
                <w:sz w:val="18"/>
                <w:szCs w:val="18"/>
              </w:rPr>
              <w:t xml:space="preserve">including construction and infrastructure related services are to be </w:t>
            </w:r>
            <w:r w:rsidR="006A3E31" w:rsidRPr="00421327">
              <w:rPr>
                <w:sz w:val="18"/>
                <w:szCs w:val="18"/>
              </w:rPr>
              <w:t xml:space="preserve">remunerated at the rates </w:t>
            </w:r>
            <w:r w:rsidR="006A3E31" w:rsidRPr="00421327">
              <w:rPr>
                <w:w w:val="105"/>
                <w:sz w:val="18"/>
                <w:szCs w:val="18"/>
              </w:rPr>
              <w:t>equal</w:t>
            </w:r>
            <w:r w:rsidR="006A3E31" w:rsidRPr="00421327">
              <w:rPr>
                <w:spacing w:val="-3"/>
                <w:w w:val="105"/>
                <w:sz w:val="18"/>
                <w:szCs w:val="18"/>
              </w:rPr>
              <w:t xml:space="preserve"> </w:t>
            </w:r>
            <w:r w:rsidR="006A3E31" w:rsidRPr="00421327">
              <w:rPr>
                <w:w w:val="105"/>
                <w:sz w:val="18"/>
                <w:szCs w:val="18"/>
              </w:rPr>
              <w:t>to</w:t>
            </w:r>
            <w:r w:rsidR="006A3E31" w:rsidRPr="00421327">
              <w:rPr>
                <w:spacing w:val="-2"/>
                <w:w w:val="105"/>
                <w:sz w:val="18"/>
                <w:szCs w:val="18"/>
              </w:rPr>
              <w:t xml:space="preserve"> </w:t>
            </w:r>
            <w:r w:rsidR="006A3E31" w:rsidRPr="00421327">
              <w:rPr>
                <w:w w:val="105"/>
                <w:sz w:val="18"/>
                <w:szCs w:val="18"/>
              </w:rPr>
              <w:t>or</w:t>
            </w:r>
            <w:r w:rsidR="006A3E31" w:rsidRPr="00421327">
              <w:rPr>
                <w:spacing w:val="-2"/>
                <w:w w:val="105"/>
                <w:sz w:val="18"/>
                <w:szCs w:val="18"/>
              </w:rPr>
              <w:t xml:space="preserve"> </w:t>
            </w:r>
            <w:r w:rsidR="006A3E31" w:rsidRPr="00421327">
              <w:rPr>
                <w:w w:val="105"/>
                <w:sz w:val="18"/>
                <w:szCs w:val="18"/>
              </w:rPr>
              <w:t>below</w:t>
            </w:r>
            <w:r w:rsidR="006A3E31" w:rsidRPr="00421327">
              <w:rPr>
                <w:spacing w:val="-4"/>
                <w:w w:val="105"/>
                <w:sz w:val="18"/>
                <w:szCs w:val="18"/>
              </w:rPr>
              <w:t xml:space="preserve"> </w:t>
            </w:r>
            <w:r w:rsidR="006A3E31" w:rsidRPr="00421327">
              <w:rPr>
                <w:spacing w:val="-2"/>
                <w:w w:val="105"/>
                <w:sz w:val="18"/>
                <w:szCs w:val="18"/>
              </w:rPr>
              <w:t>those:</w:t>
            </w:r>
          </w:p>
        </w:tc>
        <w:tc>
          <w:tcPr>
            <w:tcW w:w="3780" w:type="dxa"/>
          </w:tcPr>
          <w:p w14:paraId="4EC43ABE" w14:textId="77777777" w:rsidR="006A3E31" w:rsidRPr="00421327" w:rsidRDefault="006A3E31" w:rsidP="00AC41B2">
            <w:pPr>
              <w:pStyle w:val="TableParagraph"/>
              <w:numPr>
                <w:ilvl w:val="0"/>
                <w:numId w:val="7"/>
              </w:numPr>
              <w:tabs>
                <w:tab w:val="left" w:pos="443"/>
                <w:tab w:val="left" w:pos="445"/>
              </w:tabs>
              <w:spacing w:before="115" w:line="247" w:lineRule="auto"/>
              <w:ind w:right="486"/>
              <w:jc w:val="both"/>
              <w:rPr>
                <w:sz w:val="18"/>
                <w:szCs w:val="18"/>
              </w:rPr>
            </w:pPr>
            <w:r w:rsidRPr="00421327">
              <w:rPr>
                <w:w w:val="105"/>
                <w:sz w:val="18"/>
                <w:szCs w:val="18"/>
              </w:rPr>
              <w:t>Determined in the “Guideline on fees</w:t>
            </w:r>
            <w:r w:rsidRPr="00421327">
              <w:rPr>
                <w:spacing w:val="-10"/>
                <w:w w:val="105"/>
                <w:sz w:val="18"/>
                <w:szCs w:val="18"/>
              </w:rPr>
              <w:t xml:space="preserve"> </w:t>
            </w:r>
            <w:r w:rsidRPr="00421327">
              <w:rPr>
                <w:w w:val="105"/>
                <w:sz w:val="18"/>
                <w:szCs w:val="18"/>
              </w:rPr>
              <w:t>for</w:t>
            </w:r>
            <w:r w:rsidRPr="00421327">
              <w:rPr>
                <w:spacing w:val="-8"/>
                <w:w w:val="105"/>
                <w:sz w:val="18"/>
                <w:szCs w:val="18"/>
              </w:rPr>
              <w:t xml:space="preserve"> </w:t>
            </w:r>
            <w:r w:rsidRPr="00421327">
              <w:rPr>
                <w:w w:val="105"/>
                <w:sz w:val="18"/>
                <w:szCs w:val="18"/>
              </w:rPr>
              <w:t>audit</w:t>
            </w:r>
            <w:r w:rsidRPr="00421327">
              <w:rPr>
                <w:spacing w:val="-13"/>
                <w:w w:val="105"/>
                <w:sz w:val="18"/>
                <w:szCs w:val="18"/>
              </w:rPr>
              <w:t xml:space="preserve"> </w:t>
            </w:r>
            <w:r w:rsidRPr="00421327">
              <w:rPr>
                <w:w w:val="105"/>
                <w:sz w:val="18"/>
                <w:szCs w:val="18"/>
              </w:rPr>
              <w:t>done</w:t>
            </w:r>
            <w:r w:rsidRPr="00421327">
              <w:rPr>
                <w:spacing w:val="-14"/>
                <w:w w:val="105"/>
                <w:sz w:val="18"/>
                <w:szCs w:val="18"/>
              </w:rPr>
              <w:t xml:space="preserve"> </w:t>
            </w:r>
            <w:r w:rsidRPr="00421327">
              <w:rPr>
                <w:w w:val="105"/>
                <w:sz w:val="18"/>
                <w:szCs w:val="18"/>
              </w:rPr>
              <w:t>on</w:t>
            </w:r>
            <w:r w:rsidRPr="00421327">
              <w:rPr>
                <w:spacing w:val="-11"/>
                <w:w w:val="105"/>
                <w:sz w:val="18"/>
                <w:szCs w:val="18"/>
              </w:rPr>
              <w:t xml:space="preserve"> </w:t>
            </w:r>
            <w:r w:rsidRPr="00421327">
              <w:rPr>
                <w:w w:val="105"/>
                <w:sz w:val="18"/>
                <w:szCs w:val="18"/>
              </w:rPr>
              <w:t>behalf</w:t>
            </w:r>
            <w:r w:rsidRPr="00421327">
              <w:rPr>
                <w:spacing w:val="-13"/>
                <w:w w:val="105"/>
                <w:sz w:val="18"/>
                <w:szCs w:val="18"/>
              </w:rPr>
              <w:t xml:space="preserve"> </w:t>
            </w:r>
            <w:r w:rsidRPr="00421327">
              <w:rPr>
                <w:w w:val="105"/>
                <w:sz w:val="18"/>
                <w:szCs w:val="18"/>
              </w:rPr>
              <w:t>of</w:t>
            </w:r>
            <w:r w:rsidRPr="00421327">
              <w:rPr>
                <w:spacing w:val="-8"/>
                <w:w w:val="105"/>
                <w:sz w:val="18"/>
                <w:szCs w:val="18"/>
              </w:rPr>
              <w:t xml:space="preserve"> </w:t>
            </w:r>
            <w:r w:rsidRPr="00421327">
              <w:rPr>
                <w:w w:val="105"/>
                <w:sz w:val="18"/>
                <w:szCs w:val="18"/>
              </w:rPr>
              <w:t>the “Auditor-General South Africa” issued by the South African Institute</w:t>
            </w:r>
            <w:r w:rsidRPr="00421327">
              <w:rPr>
                <w:spacing w:val="-6"/>
                <w:w w:val="105"/>
                <w:sz w:val="18"/>
                <w:szCs w:val="18"/>
              </w:rPr>
              <w:t xml:space="preserve"> </w:t>
            </w:r>
            <w:r w:rsidRPr="00421327">
              <w:rPr>
                <w:w w:val="105"/>
                <w:sz w:val="18"/>
                <w:szCs w:val="18"/>
              </w:rPr>
              <w:t>of</w:t>
            </w:r>
            <w:r w:rsidRPr="00421327">
              <w:rPr>
                <w:spacing w:val="-1"/>
                <w:w w:val="105"/>
                <w:sz w:val="18"/>
                <w:szCs w:val="18"/>
              </w:rPr>
              <w:t xml:space="preserve"> </w:t>
            </w:r>
            <w:r w:rsidRPr="00421327">
              <w:rPr>
                <w:w w:val="105"/>
                <w:sz w:val="18"/>
                <w:szCs w:val="18"/>
              </w:rPr>
              <w:t>Chartered</w:t>
            </w:r>
            <w:r w:rsidRPr="00421327">
              <w:rPr>
                <w:spacing w:val="-4"/>
                <w:w w:val="105"/>
                <w:sz w:val="18"/>
                <w:szCs w:val="18"/>
              </w:rPr>
              <w:t xml:space="preserve"> </w:t>
            </w:r>
            <w:r w:rsidRPr="00421327">
              <w:rPr>
                <w:w w:val="105"/>
                <w:sz w:val="18"/>
                <w:szCs w:val="18"/>
              </w:rPr>
              <w:t xml:space="preserve">Accountants </w:t>
            </w:r>
            <w:r w:rsidRPr="00421327">
              <w:rPr>
                <w:spacing w:val="-2"/>
                <w:w w:val="105"/>
                <w:sz w:val="18"/>
                <w:szCs w:val="18"/>
              </w:rPr>
              <w:t>(SAICA);</w:t>
            </w:r>
          </w:p>
          <w:p w14:paraId="590E5D38" w14:textId="77777777" w:rsidR="006A3E31" w:rsidRPr="00421327" w:rsidRDefault="006A3E31" w:rsidP="00AC41B2">
            <w:pPr>
              <w:pStyle w:val="TableParagraph"/>
              <w:numPr>
                <w:ilvl w:val="0"/>
                <w:numId w:val="7"/>
              </w:numPr>
              <w:tabs>
                <w:tab w:val="left" w:pos="443"/>
                <w:tab w:val="left" w:pos="445"/>
              </w:tabs>
              <w:spacing w:before="1" w:line="244" w:lineRule="auto"/>
              <w:ind w:right="428"/>
              <w:jc w:val="both"/>
              <w:rPr>
                <w:sz w:val="18"/>
                <w:szCs w:val="18"/>
              </w:rPr>
            </w:pPr>
            <w:r w:rsidRPr="00421327">
              <w:rPr>
                <w:w w:val="105"/>
                <w:sz w:val="18"/>
                <w:szCs w:val="18"/>
              </w:rPr>
              <w:t>Set</w:t>
            </w:r>
            <w:r w:rsidRPr="00421327">
              <w:rPr>
                <w:spacing w:val="40"/>
                <w:w w:val="105"/>
                <w:sz w:val="18"/>
                <w:szCs w:val="18"/>
              </w:rPr>
              <w:t xml:space="preserve"> </w:t>
            </w:r>
            <w:r w:rsidRPr="00421327">
              <w:rPr>
                <w:w w:val="105"/>
                <w:sz w:val="18"/>
                <w:szCs w:val="18"/>
              </w:rPr>
              <w:t>out</w:t>
            </w:r>
            <w:r w:rsidRPr="00421327">
              <w:rPr>
                <w:spacing w:val="40"/>
                <w:w w:val="105"/>
                <w:sz w:val="18"/>
                <w:szCs w:val="18"/>
              </w:rPr>
              <w:t xml:space="preserve"> </w:t>
            </w:r>
            <w:r w:rsidRPr="00421327">
              <w:rPr>
                <w:w w:val="105"/>
                <w:sz w:val="18"/>
                <w:szCs w:val="18"/>
              </w:rPr>
              <w:t>in</w:t>
            </w:r>
            <w:r w:rsidRPr="00421327">
              <w:rPr>
                <w:spacing w:val="40"/>
                <w:w w:val="105"/>
                <w:sz w:val="18"/>
                <w:szCs w:val="18"/>
              </w:rPr>
              <w:t xml:space="preserve"> </w:t>
            </w:r>
            <w:r w:rsidRPr="00421327">
              <w:rPr>
                <w:w w:val="105"/>
                <w:sz w:val="18"/>
                <w:szCs w:val="18"/>
              </w:rPr>
              <w:t>the</w:t>
            </w:r>
            <w:r w:rsidRPr="00421327">
              <w:rPr>
                <w:spacing w:val="40"/>
                <w:w w:val="105"/>
                <w:sz w:val="18"/>
                <w:szCs w:val="18"/>
              </w:rPr>
              <w:t xml:space="preserve"> </w:t>
            </w:r>
            <w:r w:rsidRPr="00421327">
              <w:rPr>
                <w:w w:val="105"/>
                <w:sz w:val="18"/>
                <w:szCs w:val="18"/>
              </w:rPr>
              <w:t>“Guide on</w:t>
            </w:r>
            <w:r w:rsidRPr="00421327">
              <w:rPr>
                <w:spacing w:val="40"/>
                <w:w w:val="105"/>
                <w:sz w:val="18"/>
                <w:szCs w:val="18"/>
              </w:rPr>
              <w:t xml:space="preserve"> </w:t>
            </w:r>
            <w:r w:rsidRPr="00421327">
              <w:rPr>
                <w:w w:val="105"/>
                <w:sz w:val="18"/>
                <w:szCs w:val="18"/>
              </w:rPr>
              <w:t>Hourly Fee</w:t>
            </w:r>
            <w:r w:rsidRPr="00421327">
              <w:rPr>
                <w:spacing w:val="27"/>
                <w:w w:val="105"/>
                <w:sz w:val="18"/>
                <w:szCs w:val="18"/>
              </w:rPr>
              <w:t xml:space="preserve"> </w:t>
            </w:r>
            <w:r w:rsidRPr="00421327">
              <w:rPr>
                <w:w w:val="105"/>
                <w:sz w:val="18"/>
                <w:szCs w:val="18"/>
              </w:rPr>
              <w:t>Rates</w:t>
            </w:r>
            <w:r w:rsidRPr="00421327">
              <w:rPr>
                <w:spacing w:val="-8"/>
                <w:w w:val="105"/>
                <w:sz w:val="18"/>
                <w:szCs w:val="18"/>
              </w:rPr>
              <w:t xml:space="preserve"> </w:t>
            </w:r>
            <w:r w:rsidRPr="00421327">
              <w:rPr>
                <w:w w:val="105"/>
                <w:sz w:val="18"/>
                <w:szCs w:val="18"/>
              </w:rPr>
              <w:t>for Consultants”, by the Department</w:t>
            </w:r>
            <w:r w:rsidRPr="00421327">
              <w:rPr>
                <w:spacing w:val="-2"/>
                <w:w w:val="105"/>
                <w:sz w:val="18"/>
                <w:szCs w:val="18"/>
              </w:rPr>
              <w:t xml:space="preserve"> </w:t>
            </w:r>
            <w:r w:rsidRPr="00421327">
              <w:rPr>
                <w:w w:val="105"/>
                <w:sz w:val="18"/>
                <w:szCs w:val="18"/>
              </w:rPr>
              <w:t>of</w:t>
            </w:r>
            <w:r w:rsidRPr="00421327">
              <w:rPr>
                <w:spacing w:val="-2"/>
                <w:w w:val="105"/>
                <w:sz w:val="18"/>
                <w:szCs w:val="18"/>
              </w:rPr>
              <w:t xml:space="preserve"> </w:t>
            </w:r>
            <w:r w:rsidRPr="00421327">
              <w:rPr>
                <w:w w:val="105"/>
                <w:sz w:val="18"/>
                <w:szCs w:val="18"/>
              </w:rPr>
              <w:t>Public</w:t>
            </w:r>
            <w:r w:rsidRPr="00421327">
              <w:rPr>
                <w:spacing w:val="-2"/>
                <w:w w:val="105"/>
                <w:sz w:val="18"/>
                <w:szCs w:val="18"/>
              </w:rPr>
              <w:t xml:space="preserve"> </w:t>
            </w:r>
            <w:r w:rsidRPr="00421327">
              <w:rPr>
                <w:w w:val="105"/>
                <w:sz w:val="18"/>
                <w:szCs w:val="18"/>
              </w:rPr>
              <w:t>Services</w:t>
            </w:r>
            <w:r w:rsidRPr="00421327">
              <w:rPr>
                <w:spacing w:val="-2"/>
                <w:w w:val="105"/>
                <w:sz w:val="18"/>
                <w:szCs w:val="18"/>
              </w:rPr>
              <w:t xml:space="preserve"> </w:t>
            </w:r>
            <w:r w:rsidRPr="00421327">
              <w:rPr>
                <w:w w:val="105"/>
                <w:sz w:val="18"/>
                <w:szCs w:val="18"/>
              </w:rPr>
              <w:t>and Administration”</w:t>
            </w:r>
            <w:r w:rsidRPr="00421327">
              <w:rPr>
                <w:spacing w:val="-1"/>
                <w:w w:val="105"/>
                <w:sz w:val="18"/>
                <w:szCs w:val="18"/>
              </w:rPr>
              <w:t xml:space="preserve"> </w:t>
            </w:r>
            <w:r w:rsidRPr="00421327">
              <w:rPr>
                <w:w w:val="105"/>
                <w:sz w:val="18"/>
                <w:szCs w:val="18"/>
              </w:rPr>
              <w:t>(DPSA);</w:t>
            </w:r>
          </w:p>
          <w:p w14:paraId="171B1127" w14:textId="77777777" w:rsidR="006A3E31" w:rsidRPr="00421327" w:rsidRDefault="006A3E31" w:rsidP="00AC41B2">
            <w:pPr>
              <w:pStyle w:val="TableParagraph"/>
              <w:numPr>
                <w:ilvl w:val="0"/>
                <w:numId w:val="7"/>
              </w:numPr>
              <w:tabs>
                <w:tab w:val="left" w:pos="445"/>
              </w:tabs>
              <w:spacing w:before="4"/>
              <w:ind w:right="361"/>
              <w:jc w:val="both"/>
              <w:rPr>
                <w:sz w:val="18"/>
                <w:szCs w:val="18"/>
              </w:rPr>
            </w:pPr>
            <w:r w:rsidRPr="00421327">
              <w:rPr>
                <w:w w:val="105"/>
                <w:sz w:val="18"/>
                <w:szCs w:val="18"/>
              </w:rPr>
              <w:t>Prescribed by the body regulating the</w:t>
            </w:r>
            <w:r w:rsidRPr="00421327">
              <w:rPr>
                <w:spacing w:val="-14"/>
                <w:w w:val="105"/>
                <w:sz w:val="18"/>
                <w:szCs w:val="18"/>
              </w:rPr>
              <w:t xml:space="preserve"> </w:t>
            </w:r>
            <w:r w:rsidRPr="00421327">
              <w:rPr>
                <w:w w:val="105"/>
                <w:sz w:val="18"/>
                <w:szCs w:val="18"/>
              </w:rPr>
              <w:t>profession</w:t>
            </w:r>
            <w:r w:rsidRPr="00421327">
              <w:rPr>
                <w:spacing w:val="-13"/>
                <w:w w:val="105"/>
                <w:sz w:val="18"/>
                <w:szCs w:val="18"/>
              </w:rPr>
              <w:t xml:space="preserve"> </w:t>
            </w:r>
            <w:r w:rsidRPr="00421327">
              <w:rPr>
                <w:w w:val="105"/>
                <w:sz w:val="18"/>
                <w:szCs w:val="18"/>
              </w:rPr>
              <w:t>of</w:t>
            </w:r>
            <w:r w:rsidRPr="00421327">
              <w:rPr>
                <w:spacing w:val="-13"/>
                <w:w w:val="105"/>
                <w:sz w:val="18"/>
                <w:szCs w:val="18"/>
              </w:rPr>
              <w:t xml:space="preserve"> </w:t>
            </w:r>
            <w:r w:rsidRPr="00421327">
              <w:rPr>
                <w:w w:val="105"/>
                <w:sz w:val="18"/>
                <w:szCs w:val="18"/>
              </w:rPr>
              <w:t>the</w:t>
            </w:r>
            <w:r w:rsidRPr="00421327">
              <w:rPr>
                <w:spacing w:val="-13"/>
                <w:w w:val="105"/>
                <w:sz w:val="18"/>
                <w:szCs w:val="18"/>
              </w:rPr>
              <w:t xml:space="preserve"> </w:t>
            </w:r>
            <w:r w:rsidRPr="00421327">
              <w:rPr>
                <w:w w:val="105"/>
                <w:sz w:val="18"/>
                <w:szCs w:val="18"/>
              </w:rPr>
              <w:t>consultant;</w:t>
            </w:r>
            <w:r w:rsidRPr="00421327">
              <w:rPr>
                <w:spacing w:val="-13"/>
                <w:w w:val="105"/>
                <w:sz w:val="18"/>
                <w:szCs w:val="18"/>
              </w:rPr>
              <w:t xml:space="preserve"> </w:t>
            </w:r>
            <w:r w:rsidRPr="00421327">
              <w:rPr>
                <w:w w:val="105"/>
                <w:sz w:val="18"/>
                <w:szCs w:val="18"/>
              </w:rPr>
              <w:t>and</w:t>
            </w:r>
          </w:p>
          <w:p w14:paraId="046DB68D" w14:textId="77777777" w:rsidR="006A3E31" w:rsidRPr="00421327" w:rsidRDefault="006A3E31" w:rsidP="00AC41B2">
            <w:pPr>
              <w:pStyle w:val="TableParagraph"/>
              <w:numPr>
                <w:ilvl w:val="0"/>
                <w:numId w:val="7"/>
              </w:numPr>
              <w:tabs>
                <w:tab w:val="left" w:pos="443"/>
                <w:tab w:val="left" w:pos="445"/>
              </w:tabs>
              <w:spacing w:line="247" w:lineRule="auto"/>
              <w:ind w:right="574"/>
              <w:jc w:val="both"/>
              <w:rPr>
                <w:sz w:val="18"/>
                <w:szCs w:val="18"/>
              </w:rPr>
            </w:pPr>
            <w:r w:rsidRPr="00421327">
              <w:rPr>
                <w:w w:val="105"/>
                <w:sz w:val="18"/>
                <w:szCs w:val="18"/>
              </w:rPr>
              <w:t>In any other case, the rate as determined by</w:t>
            </w:r>
            <w:r w:rsidRPr="00421327">
              <w:rPr>
                <w:spacing w:val="-10"/>
                <w:w w:val="105"/>
                <w:sz w:val="18"/>
                <w:szCs w:val="18"/>
              </w:rPr>
              <w:t xml:space="preserve"> </w:t>
            </w:r>
            <w:r w:rsidRPr="00421327">
              <w:rPr>
                <w:w w:val="105"/>
                <w:sz w:val="18"/>
                <w:szCs w:val="18"/>
              </w:rPr>
              <w:t>National</w:t>
            </w:r>
            <w:r w:rsidRPr="00421327">
              <w:rPr>
                <w:spacing w:val="21"/>
                <w:w w:val="105"/>
                <w:sz w:val="18"/>
                <w:szCs w:val="18"/>
              </w:rPr>
              <w:t xml:space="preserve"> </w:t>
            </w:r>
            <w:r w:rsidRPr="00421327">
              <w:rPr>
                <w:w w:val="105"/>
                <w:sz w:val="18"/>
                <w:szCs w:val="18"/>
              </w:rPr>
              <w:t xml:space="preserve">Treasury guidelines trough the relevant Supply Chain Management </w:t>
            </w:r>
            <w:r w:rsidRPr="00421327">
              <w:rPr>
                <w:spacing w:val="-2"/>
                <w:w w:val="105"/>
                <w:sz w:val="18"/>
                <w:szCs w:val="18"/>
              </w:rPr>
              <w:t>process.</w:t>
            </w:r>
          </w:p>
          <w:p w14:paraId="547BC6B0" w14:textId="77777777" w:rsidR="006C1687" w:rsidRPr="00421327" w:rsidRDefault="006C1687" w:rsidP="00AC41B2">
            <w:pPr>
              <w:pStyle w:val="TableParagraph"/>
              <w:ind w:left="107" w:right="113"/>
              <w:jc w:val="both"/>
              <w:rPr>
                <w:w w:val="105"/>
                <w:sz w:val="18"/>
                <w:szCs w:val="18"/>
              </w:rPr>
            </w:pPr>
          </w:p>
          <w:p w14:paraId="0000E73D" w14:textId="28620C3A" w:rsidR="006A3E31" w:rsidRPr="00421327" w:rsidRDefault="006A3E31" w:rsidP="00AC41B2">
            <w:pPr>
              <w:pStyle w:val="TableParagraph"/>
              <w:ind w:left="107" w:right="113"/>
              <w:jc w:val="both"/>
              <w:rPr>
                <w:sz w:val="18"/>
                <w:szCs w:val="18"/>
              </w:rPr>
            </w:pPr>
            <w:r w:rsidRPr="00421327">
              <w:rPr>
                <w:w w:val="105"/>
                <w:sz w:val="18"/>
                <w:szCs w:val="18"/>
              </w:rPr>
              <w:t>Travelling and subsistence costs for the appointment of consultants must be in accordance with the travelling and subsistence</w:t>
            </w:r>
            <w:r w:rsidRPr="00421327">
              <w:rPr>
                <w:spacing w:val="-11"/>
                <w:w w:val="105"/>
                <w:sz w:val="18"/>
                <w:szCs w:val="18"/>
              </w:rPr>
              <w:t xml:space="preserve"> </w:t>
            </w:r>
            <w:r w:rsidRPr="00421327">
              <w:rPr>
                <w:w w:val="105"/>
                <w:sz w:val="18"/>
                <w:szCs w:val="18"/>
              </w:rPr>
              <w:t>policy</w:t>
            </w:r>
            <w:r w:rsidRPr="00421327">
              <w:rPr>
                <w:spacing w:val="-11"/>
                <w:w w:val="105"/>
                <w:sz w:val="18"/>
                <w:szCs w:val="18"/>
              </w:rPr>
              <w:t xml:space="preserve"> </w:t>
            </w:r>
            <w:r w:rsidRPr="00421327">
              <w:rPr>
                <w:w w:val="105"/>
                <w:sz w:val="18"/>
                <w:szCs w:val="18"/>
              </w:rPr>
              <w:t>of</w:t>
            </w:r>
            <w:r w:rsidRPr="00421327">
              <w:rPr>
                <w:spacing w:val="-14"/>
                <w:w w:val="105"/>
                <w:sz w:val="18"/>
                <w:szCs w:val="18"/>
              </w:rPr>
              <w:t xml:space="preserve"> </w:t>
            </w:r>
            <w:r w:rsidRPr="00421327">
              <w:rPr>
                <w:w w:val="105"/>
                <w:sz w:val="18"/>
                <w:szCs w:val="18"/>
              </w:rPr>
              <w:t>the</w:t>
            </w:r>
            <w:r w:rsidRPr="00421327">
              <w:rPr>
                <w:spacing w:val="-13"/>
                <w:w w:val="105"/>
                <w:sz w:val="18"/>
                <w:szCs w:val="18"/>
              </w:rPr>
              <w:t xml:space="preserve"> </w:t>
            </w:r>
            <w:r w:rsidRPr="00421327">
              <w:rPr>
                <w:w w:val="105"/>
                <w:sz w:val="18"/>
                <w:szCs w:val="18"/>
              </w:rPr>
              <w:t>municipality</w:t>
            </w:r>
            <w:r w:rsidRPr="00421327">
              <w:rPr>
                <w:spacing w:val="-13"/>
                <w:w w:val="105"/>
                <w:sz w:val="18"/>
                <w:szCs w:val="18"/>
              </w:rPr>
              <w:t xml:space="preserve"> </w:t>
            </w:r>
            <w:r w:rsidRPr="00421327">
              <w:rPr>
                <w:w w:val="105"/>
                <w:sz w:val="18"/>
                <w:szCs w:val="18"/>
              </w:rPr>
              <w:t>(If</w:t>
            </w:r>
            <w:r w:rsidRPr="00421327">
              <w:rPr>
                <w:spacing w:val="-12"/>
                <w:w w:val="105"/>
                <w:sz w:val="18"/>
                <w:szCs w:val="18"/>
              </w:rPr>
              <w:t xml:space="preserve"> </w:t>
            </w:r>
            <w:r w:rsidRPr="00421327">
              <w:rPr>
                <w:w w:val="105"/>
                <w:sz w:val="18"/>
                <w:szCs w:val="18"/>
              </w:rPr>
              <w:t>no policy in place — it should be in accordance with the Regulations and Circulars for Cost Containment) and the contract price should specify all travelling</w:t>
            </w:r>
          </w:p>
          <w:p w14:paraId="3E312DE6" w14:textId="3DB3C27D" w:rsidR="006A3E31" w:rsidRPr="00421327" w:rsidRDefault="006A3E31" w:rsidP="00AC41B2">
            <w:pPr>
              <w:pStyle w:val="TableParagraph"/>
              <w:spacing w:before="68"/>
              <w:ind w:left="107"/>
              <w:jc w:val="both"/>
              <w:rPr>
                <w:rFonts w:ascii="Arial"/>
                <w:b/>
                <w:sz w:val="18"/>
                <w:szCs w:val="18"/>
                <w:u w:val="single"/>
              </w:rPr>
            </w:pPr>
            <w:r w:rsidRPr="00421327">
              <w:rPr>
                <w:w w:val="105"/>
                <w:sz w:val="18"/>
                <w:szCs w:val="18"/>
              </w:rPr>
              <w:t>and</w:t>
            </w:r>
            <w:r w:rsidRPr="00421327">
              <w:rPr>
                <w:spacing w:val="-5"/>
                <w:w w:val="105"/>
                <w:sz w:val="18"/>
                <w:szCs w:val="18"/>
              </w:rPr>
              <w:t xml:space="preserve"> </w:t>
            </w:r>
            <w:r w:rsidRPr="00421327">
              <w:rPr>
                <w:w w:val="105"/>
                <w:sz w:val="18"/>
                <w:szCs w:val="18"/>
              </w:rPr>
              <w:t>subsistence</w:t>
            </w:r>
            <w:r w:rsidRPr="00421327">
              <w:rPr>
                <w:spacing w:val="-7"/>
                <w:w w:val="105"/>
                <w:sz w:val="18"/>
                <w:szCs w:val="18"/>
              </w:rPr>
              <w:t xml:space="preserve"> </w:t>
            </w:r>
            <w:r w:rsidRPr="00421327">
              <w:rPr>
                <w:spacing w:val="-2"/>
                <w:w w:val="105"/>
                <w:sz w:val="18"/>
                <w:szCs w:val="18"/>
              </w:rPr>
              <w:t>costs.</w:t>
            </w:r>
          </w:p>
        </w:tc>
        <w:tc>
          <w:tcPr>
            <w:tcW w:w="2070" w:type="dxa"/>
          </w:tcPr>
          <w:p w14:paraId="3438F926" w14:textId="77777777" w:rsidR="006A3E31" w:rsidRPr="00421327" w:rsidRDefault="006A3E31" w:rsidP="00AC41B2">
            <w:pPr>
              <w:pStyle w:val="TableParagraph"/>
              <w:numPr>
                <w:ilvl w:val="0"/>
                <w:numId w:val="6"/>
              </w:numPr>
              <w:tabs>
                <w:tab w:val="left" w:pos="541"/>
              </w:tabs>
              <w:ind w:right="551"/>
              <w:jc w:val="both"/>
              <w:rPr>
                <w:sz w:val="18"/>
                <w:szCs w:val="18"/>
              </w:rPr>
            </w:pPr>
            <w:r w:rsidRPr="00421327">
              <w:rPr>
                <w:spacing w:val="-2"/>
                <w:sz w:val="18"/>
                <w:szCs w:val="18"/>
              </w:rPr>
              <w:t>Chief Financial Officer</w:t>
            </w:r>
          </w:p>
          <w:p w14:paraId="08BAEFDD" w14:textId="77777777" w:rsidR="006A3E31" w:rsidRPr="00421327" w:rsidRDefault="006A3E31" w:rsidP="00AC41B2">
            <w:pPr>
              <w:pStyle w:val="TableParagraph"/>
              <w:numPr>
                <w:ilvl w:val="0"/>
                <w:numId w:val="6"/>
              </w:numPr>
              <w:tabs>
                <w:tab w:val="left" w:pos="541"/>
              </w:tabs>
              <w:ind w:right="501"/>
              <w:jc w:val="both"/>
              <w:rPr>
                <w:sz w:val="18"/>
                <w:szCs w:val="18"/>
              </w:rPr>
            </w:pPr>
            <w:r w:rsidRPr="00421327">
              <w:rPr>
                <w:spacing w:val="-2"/>
                <w:sz w:val="18"/>
                <w:szCs w:val="18"/>
              </w:rPr>
              <w:t>Municipal Manager</w:t>
            </w:r>
          </w:p>
          <w:p w14:paraId="0690A896" w14:textId="77777777" w:rsidR="006A3E31" w:rsidRPr="00421327" w:rsidRDefault="006A3E31" w:rsidP="00AC41B2">
            <w:pPr>
              <w:pStyle w:val="TableParagraph"/>
              <w:numPr>
                <w:ilvl w:val="0"/>
                <w:numId w:val="6"/>
              </w:numPr>
              <w:tabs>
                <w:tab w:val="left" w:pos="541"/>
              </w:tabs>
              <w:ind w:right="450"/>
              <w:jc w:val="both"/>
              <w:rPr>
                <w:sz w:val="18"/>
                <w:szCs w:val="18"/>
              </w:rPr>
            </w:pPr>
            <w:r w:rsidRPr="00421327">
              <w:rPr>
                <w:sz w:val="18"/>
                <w:szCs w:val="18"/>
              </w:rPr>
              <w:t>All</w:t>
            </w:r>
            <w:r w:rsidRPr="00421327">
              <w:rPr>
                <w:spacing w:val="-16"/>
                <w:sz w:val="18"/>
                <w:szCs w:val="18"/>
              </w:rPr>
              <w:t xml:space="preserve"> </w:t>
            </w:r>
            <w:r w:rsidRPr="00421327">
              <w:rPr>
                <w:sz w:val="18"/>
                <w:szCs w:val="18"/>
              </w:rPr>
              <w:t xml:space="preserve">s56/57 </w:t>
            </w:r>
            <w:r w:rsidRPr="00421327">
              <w:rPr>
                <w:spacing w:val="-2"/>
                <w:sz w:val="18"/>
                <w:szCs w:val="18"/>
              </w:rPr>
              <w:t>Managers</w:t>
            </w:r>
          </w:p>
          <w:p w14:paraId="7FBAA200" w14:textId="3177D1C9" w:rsidR="006A3E31" w:rsidRPr="00421327" w:rsidRDefault="006A3E31" w:rsidP="00AC41B2">
            <w:pPr>
              <w:pStyle w:val="TableParagraph"/>
              <w:numPr>
                <w:ilvl w:val="0"/>
                <w:numId w:val="13"/>
              </w:numPr>
              <w:tabs>
                <w:tab w:val="left" w:pos="541"/>
              </w:tabs>
              <w:spacing w:before="119" w:line="376" w:lineRule="auto"/>
              <w:ind w:right="694"/>
              <w:jc w:val="both"/>
              <w:rPr>
                <w:spacing w:val="-2"/>
                <w:w w:val="105"/>
                <w:sz w:val="18"/>
                <w:szCs w:val="18"/>
              </w:rPr>
            </w:pPr>
            <w:r w:rsidRPr="00421327">
              <w:rPr>
                <w:spacing w:val="-2"/>
                <w:sz w:val="18"/>
                <w:szCs w:val="18"/>
              </w:rPr>
              <w:t>Middle Mana</w:t>
            </w:r>
            <w:r w:rsidR="00421327" w:rsidRPr="00421327">
              <w:rPr>
                <w:spacing w:val="-2"/>
                <w:sz w:val="18"/>
                <w:szCs w:val="18"/>
              </w:rPr>
              <w:t>ge</w:t>
            </w:r>
            <w:r w:rsidRPr="00421327">
              <w:rPr>
                <w:spacing w:val="-2"/>
                <w:sz w:val="18"/>
                <w:szCs w:val="18"/>
              </w:rPr>
              <w:t>rs</w:t>
            </w:r>
          </w:p>
        </w:tc>
        <w:tc>
          <w:tcPr>
            <w:tcW w:w="1440" w:type="dxa"/>
          </w:tcPr>
          <w:p w14:paraId="7B8DF966" w14:textId="77777777" w:rsidR="006A3E31" w:rsidRPr="00421327" w:rsidRDefault="006A3E31" w:rsidP="00AC41B2">
            <w:pPr>
              <w:pStyle w:val="TableParagraph"/>
              <w:ind w:left="107"/>
              <w:jc w:val="both"/>
              <w:rPr>
                <w:sz w:val="18"/>
                <w:szCs w:val="18"/>
              </w:rPr>
            </w:pPr>
            <w:r w:rsidRPr="00421327">
              <w:rPr>
                <w:sz w:val="18"/>
                <w:szCs w:val="18"/>
              </w:rPr>
              <w:t xml:space="preserve">1 </w:t>
            </w:r>
            <w:r w:rsidRPr="00421327">
              <w:rPr>
                <w:spacing w:val="-4"/>
                <w:sz w:val="18"/>
                <w:szCs w:val="18"/>
              </w:rPr>
              <w:t>July</w:t>
            </w:r>
          </w:p>
          <w:p w14:paraId="35E5C4D9" w14:textId="0E191E95" w:rsidR="006A3E31" w:rsidRPr="00421327" w:rsidRDefault="006A3E31" w:rsidP="00AC41B2">
            <w:pPr>
              <w:pStyle w:val="TableParagraph"/>
              <w:spacing w:line="206" w:lineRule="exact"/>
              <w:ind w:left="107"/>
              <w:jc w:val="both"/>
              <w:rPr>
                <w:w w:val="105"/>
                <w:sz w:val="18"/>
                <w:szCs w:val="18"/>
              </w:rPr>
            </w:pPr>
            <w:r w:rsidRPr="00421327">
              <w:rPr>
                <w:spacing w:val="-4"/>
                <w:sz w:val="18"/>
                <w:szCs w:val="18"/>
              </w:rPr>
              <w:t>202</w:t>
            </w:r>
            <w:r w:rsidR="008C3E7F">
              <w:rPr>
                <w:spacing w:val="-4"/>
                <w:sz w:val="18"/>
                <w:szCs w:val="18"/>
              </w:rPr>
              <w:t>6</w:t>
            </w:r>
          </w:p>
        </w:tc>
        <w:tc>
          <w:tcPr>
            <w:tcW w:w="3240" w:type="dxa"/>
          </w:tcPr>
          <w:p w14:paraId="4ABD9392" w14:textId="42A02ECA" w:rsidR="006A3E31" w:rsidRPr="00421327" w:rsidRDefault="006A3E31" w:rsidP="00AC41B2">
            <w:pPr>
              <w:pStyle w:val="TableParagraph"/>
              <w:ind w:left="108" w:right="228"/>
              <w:jc w:val="both"/>
              <w:rPr>
                <w:spacing w:val="-2"/>
                <w:w w:val="105"/>
                <w:sz w:val="18"/>
                <w:szCs w:val="18"/>
              </w:rPr>
            </w:pPr>
            <w:r w:rsidRPr="00421327">
              <w:rPr>
                <w:spacing w:val="-2"/>
                <w:sz w:val="18"/>
                <w:szCs w:val="18"/>
              </w:rPr>
              <w:t xml:space="preserve">Ongoing </w:t>
            </w:r>
            <w:r w:rsidRPr="00421327">
              <w:rPr>
                <w:spacing w:val="-4"/>
                <w:sz w:val="18"/>
                <w:szCs w:val="18"/>
              </w:rPr>
              <w:t xml:space="preserve">and </w:t>
            </w:r>
            <w:r w:rsidRPr="00421327">
              <w:rPr>
                <w:sz w:val="18"/>
                <w:szCs w:val="18"/>
              </w:rPr>
              <w:t>should</w:t>
            </w:r>
            <w:r w:rsidRPr="00421327">
              <w:rPr>
                <w:spacing w:val="-11"/>
                <w:sz w:val="18"/>
                <w:szCs w:val="18"/>
              </w:rPr>
              <w:t xml:space="preserve"> </w:t>
            </w:r>
            <w:r w:rsidRPr="00421327">
              <w:rPr>
                <w:sz w:val="18"/>
                <w:szCs w:val="18"/>
              </w:rPr>
              <w:t xml:space="preserve">be </w:t>
            </w:r>
            <w:r w:rsidRPr="00421327">
              <w:rPr>
                <w:spacing w:val="-2"/>
                <w:sz w:val="18"/>
                <w:szCs w:val="18"/>
              </w:rPr>
              <w:t xml:space="preserve">monitored </w:t>
            </w:r>
            <w:r w:rsidRPr="00421327">
              <w:rPr>
                <w:sz w:val="18"/>
                <w:szCs w:val="18"/>
              </w:rPr>
              <w:t xml:space="preserve">on a </w:t>
            </w:r>
            <w:r w:rsidRPr="00421327">
              <w:rPr>
                <w:spacing w:val="-2"/>
                <w:sz w:val="18"/>
                <w:szCs w:val="18"/>
              </w:rPr>
              <w:t>quarterly basis</w:t>
            </w:r>
          </w:p>
        </w:tc>
      </w:tr>
      <w:tr w:rsidR="006A3E31" w:rsidRPr="00421327" w14:paraId="1362EECD" w14:textId="77777777" w:rsidTr="00421327">
        <w:trPr>
          <w:trHeight w:val="659"/>
        </w:trPr>
        <w:tc>
          <w:tcPr>
            <w:tcW w:w="4028" w:type="dxa"/>
          </w:tcPr>
          <w:p w14:paraId="5E3021C1" w14:textId="1E5551FD" w:rsidR="006A3E31" w:rsidRPr="00421327" w:rsidRDefault="006C1687" w:rsidP="00AC41B2">
            <w:pPr>
              <w:pStyle w:val="TableParagraph"/>
              <w:spacing w:before="8" w:line="252" w:lineRule="auto"/>
              <w:ind w:right="529"/>
              <w:jc w:val="both"/>
              <w:rPr>
                <w:rFonts w:ascii="Arial"/>
                <w:b/>
                <w:sz w:val="18"/>
                <w:szCs w:val="18"/>
              </w:rPr>
            </w:pPr>
            <w:r w:rsidRPr="00421327">
              <w:rPr>
                <w:rFonts w:ascii="Arial"/>
                <w:b/>
                <w:sz w:val="18"/>
                <w:szCs w:val="18"/>
              </w:rPr>
              <w:t xml:space="preserve">3. </w:t>
            </w:r>
            <w:r w:rsidR="006A3E31" w:rsidRPr="00421327">
              <w:rPr>
                <w:rFonts w:ascii="Arial"/>
                <w:b/>
                <w:sz w:val="18"/>
                <w:szCs w:val="18"/>
              </w:rPr>
              <w:t xml:space="preserve">ANNUAL AND </w:t>
            </w:r>
            <w:r w:rsidR="006A3E31" w:rsidRPr="00421327">
              <w:rPr>
                <w:rFonts w:ascii="Arial"/>
                <w:b/>
                <w:spacing w:val="-2"/>
                <w:sz w:val="18"/>
                <w:szCs w:val="18"/>
              </w:rPr>
              <w:t xml:space="preserve">QUARTERLY MANAGEMEN </w:t>
            </w:r>
            <w:r w:rsidR="006A3E31" w:rsidRPr="00421327">
              <w:rPr>
                <w:rFonts w:ascii="Arial"/>
                <w:b/>
                <w:sz w:val="18"/>
                <w:szCs w:val="18"/>
              </w:rPr>
              <w:t>T</w:t>
            </w:r>
            <w:r w:rsidR="006A3E31" w:rsidRPr="00421327">
              <w:rPr>
                <w:rFonts w:ascii="Arial"/>
                <w:b/>
                <w:spacing w:val="-6"/>
                <w:sz w:val="18"/>
                <w:szCs w:val="18"/>
              </w:rPr>
              <w:t xml:space="preserve"> </w:t>
            </w:r>
            <w:r w:rsidR="006A3E31" w:rsidRPr="00421327">
              <w:rPr>
                <w:rFonts w:ascii="Arial"/>
                <w:b/>
                <w:sz w:val="18"/>
                <w:szCs w:val="18"/>
              </w:rPr>
              <w:t>REPORTING</w:t>
            </w:r>
          </w:p>
          <w:p w14:paraId="778BCE1D" w14:textId="77777777" w:rsidR="006A3E31" w:rsidRPr="00421327" w:rsidRDefault="006A3E31" w:rsidP="00AC41B2">
            <w:pPr>
              <w:pStyle w:val="TableParagraph"/>
              <w:spacing w:before="88"/>
              <w:jc w:val="both"/>
              <w:rPr>
                <w:rFonts w:ascii="Arial"/>
                <w:b/>
                <w:sz w:val="18"/>
                <w:szCs w:val="18"/>
              </w:rPr>
            </w:pPr>
          </w:p>
          <w:p w14:paraId="6A735C41" w14:textId="77777777" w:rsidR="006A3E31" w:rsidRPr="00421327" w:rsidRDefault="006A3E31" w:rsidP="00AC41B2">
            <w:pPr>
              <w:pStyle w:val="TableParagraph"/>
              <w:ind w:left="107"/>
              <w:jc w:val="both"/>
              <w:rPr>
                <w:spacing w:val="-10"/>
                <w:w w:val="105"/>
                <w:sz w:val="18"/>
                <w:szCs w:val="18"/>
              </w:rPr>
            </w:pPr>
            <w:r w:rsidRPr="00421327">
              <w:rPr>
                <w:w w:val="105"/>
                <w:sz w:val="18"/>
                <w:szCs w:val="18"/>
              </w:rPr>
              <w:t>The</w:t>
            </w:r>
            <w:r w:rsidRPr="00421327">
              <w:rPr>
                <w:spacing w:val="40"/>
                <w:w w:val="105"/>
                <w:sz w:val="18"/>
                <w:szCs w:val="18"/>
              </w:rPr>
              <w:t xml:space="preserve"> </w:t>
            </w:r>
            <w:r w:rsidRPr="00421327">
              <w:rPr>
                <w:w w:val="105"/>
                <w:sz w:val="18"/>
                <w:szCs w:val="18"/>
              </w:rPr>
              <w:t>Director/Manager</w:t>
            </w:r>
            <w:r w:rsidRPr="00421327">
              <w:rPr>
                <w:spacing w:val="40"/>
                <w:w w:val="105"/>
                <w:sz w:val="18"/>
                <w:szCs w:val="18"/>
              </w:rPr>
              <w:t xml:space="preserve"> </w:t>
            </w:r>
            <w:r w:rsidRPr="00421327">
              <w:rPr>
                <w:w w:val="105"/>
                <w:sz w:val="18"/>
                <w:szCs w:val="18"/>
              </w:rPr>
              <w:t>that appointed</w:t>
            </w:r>
            <w:r w:rsidRPr="00421327">
              <w:rPr>
                <w:spacing w:val="27"/>
                <w:w w:val="105"/>
                <w:sz w:val="18"/>
                <w:szCs w:val="18"/>
              </w:rPr>
              <w:t xml:space="preserve"> </w:t>
            </w:r>
            <w:r w:rsidRPr="00421327">
              <w:rPr>
                <w:w w:val="105"/>
                <w:sz w:val="18"/>
                <w:szCs w:val="18"/>
              </w:rPr>
              <w:t>a</w:t>
            </w:r>
            <w:r w:rsidRPr="00421327">
              <w:rPr>
                <w:spacing w:val="26"/>
                <w:w w:val="105"/>
                <w:sz w:val="18"/>
                <w:szCs w:val="18"/>
              </w:rPr>
              <w:t xml:space="preserve"> </w:t>
            </w:r>
            <w:r w:rsidRPr="00421327">
              <w:rPr>
                <w:w w:val="105"/>
                <w:sz w:val="18"/>
                <w:szCs w:val="18"/>
              </w:rPr>
              <w:t>consultant</w:t>
            </w:r>
            <w:r w:rsidRPr="00421327">
              <w:rPr>
                <w:spacing w:val="28"/>
                <w:w w:val="105"/>
                <w:sz w:val="18"/>
                <w:szCs w:val="18"/>
              </w:rPr>
              <w:t xml:space="preserve"> </w:t>
            </w:r>
            <w:r w:rsidRPr="00421327">
              <w:rPr>
                <w:w w:val="105"/>
                <w:sz w:val="18"/>
                <w:szCs w:val="18"/>
              </w:rPr>
              <w:t>shall</w:t>
            </w:r>
            <w:r w:rsidR="006C1687" w:rsidRPr="00421327">
              <w:rPr>
                <w:sz w:val="18"/>
                <w:szCs w:val="18"/>
              </w:rPr>
              <w:t xml:space="preserve"> </w:t>
            </w:r>
            <w:r w:rsidRPr="00421327">
              <w:rPr>
                <w:w w:val="105"/>
                <w:sz w:val="18"/>
                <w:szCs w:val="18"/>
              </w:rPr>
              <w:t>submit,</w:t>
            </w:r>
            <w:r w:rsidRPr="00421327">
              <w:rPr>
                <w:spacing w:val="39"/>
                <w:w w:val="105"/>
                <w:sz w:val="18"/>
                <w:szCs w:val="18"/>
              </w:rPr>
              <w:t xml:space="preserve"> </w:t>
            </w:r>
            <w:r w:rsidRPr="00421327">
              <w:rPr>
                <w:w w:val="105"/>
                <w:sz w:val="18"/>
                <w:szCs w:val="18"/>
              </w:rPr>
              <w:t>in</w:t>
            </w:r>
            <w:r w:rsidRPr="00421327">
              <w:rPr>
                <w:spacing w:val="37"/>
                <w:w w:val="105"/>
                <w:sz w:val="18"/>
                <w:szCs w:val="18"/>
              </w:rPr>
              <w:t xml:space="preserve"> </w:t>
            </w:r>
            <w:r w:rsidRPr="00421327">
              <w:rPr>
                <w:w w:val="105"/>
                <w:sz w:val="18"/>
                <w:szCs w:val="18"/>
              </w:rPr>
              <w:t>writing</w:t>
            </w:r>
            <w:r w:rsidRPr="00421327">
              <w:rPr>
                <w:spacing w:val="37"/>
                <w:w w:val="105"/>
                <w:sz w:val="18"/>
                <w:szCs w:val="18"/>
              </w:rPr>
              <w:t xml:space="preserve"> </w:t>
            </w:r>
            <w:r w:rsidRPr="00421327">
              <w:rPr>
                <w:w w:val="105"/>
                <w:sz w:val="18"/>
                <w:szCs w:val="18"/>
              </w:rPr>
              <w:t>on</w:t>
            </w:r>
            <w:r w:rsidRPr="00421327">
              <w:rPr>
                <w:spacing w:val="37"/>
                <w:w w:val="105"/>
                <w:sz w:val="18"/>
                <w:szCs w:val="18"/>
              </w:rPr>
              <w:t xml:space="preserve"> </w:t>
            </w:r>
            <w:r w:rsidRPr="00421327">
              <w:rPr>
                <w:spacing w:val="-10"/>
                <w:w w:val="105"/>
                <w:sz w:val="18"/>
                <w:szCs w:val="18"/>
              </w:rPr>
              <w:t>a</w:t>
            </w:r>
            <w:r w:rsidRPr="00421327">
              <w:rPr>
                <w:sz w:val="18"/>
                <w:szCs w:val="18"/>
              </w:rPr>
              <w:t xml:space="preserve"> </w:t>
            </w:r>
            <w:r w:rsidRPr="00421327">
              <w:rPr>
                <w:spacing w:val="-10"/>
                <w:w w:val="105"/>
                <w:sz w:val="18"/>
                <w:szCs w:val="18"/>
              </w:rPr>
              <w:t>monthly basis, a report to the Accounting Officer that includes the following</w:t>
            </w:r>
            <w:r w:rsidR="006C1687" w:rsidRPr="00421327">
              <w:rPr>
                <w:spacing w:val="-10"/>
                <w:w w:val="105"/>
                <w:sz w:val="18"/>
                <w:szCs w:val="18"/>
              </w:rPr>
              <w:t xml:space="preserve"> :-</w:t>
            </w:r>
          </w:p>
          <w:p w14:paraId="351BD2B0" w14:textId="77777777" w:rsidR="006C1687" w:rsidRPr="00421327" w:rsidRDefault="006C1687" w:rsidP="00AC41B2">
            <w:pPr>
              <w:pStyle w:val="TableParagraph"/>
              <w:ind w:left="107"/>
              <w:jc w:val="both"/>
              <w:rPr>
                <w:spacing w:val="-10"/>
                <w:w w:val="105"/>
                <w:sz w:val="18"/>
                <w:szCs w:val="18"/>
              </w:rPr>
            </w:pPr>
          </w:p>
          <w:p w14:paraId="633EA482" w14:textId="0CE4F0C7" w:rsidR="006C1687" w:rsidRPr="00421327" w:rsidRDefault="006C1687" w:rsidP="00AC41B2">
            <w:pPr>
              <w:pStyle w:val="TableParagraph"/>
              <w:numPr>
                <w:ilvl w:val="0"/>
                <w:numId w:val="18"/>
              </w:numPr>
              <w:jc w:val="both"/>
              <w:rPr>
                <w:sz w:val="18"/>
                <w:szCs w:val="18"/>
              </w:rPr>
            </w:pPr>
            <w:r w:rsidRPr="00421327">
              <w:rPr>
                <w:sz w:val="18"/>
                <w:szCs w:val="18"/>
              </w:rPr>
              <w:t>The amount paid to the consultant in the month;</w:t>
            </w:r>
          </w:p>
          <w:p w14:paraId="753A0B01" w14:textId="39D86C47" w:rsidR="006C1687" w:rsidRPr="00421327" w:rsidRDefault="006C1687" w:rsidP="00AC41B2">
            <w:pPr>
              <w:pStyle w:val="TableParagraph"/>
              <w:numPr>
                <w:ilvl w:val="0"/>
                <w:numId w:val="18"/>
              </w:numPr>
              <w:jc w:val="both"/>
              <w:rPr>
                <w:sz w:val="18"/>
                <w:szCs w:val="18"/>
              </w:rPr>
            </w:pPr>
            <w:r w:rsidRPr="00421327">
              <w:rPr>
                <w:sz w:val="18"/>
                <w:szCs w:val="18"/>
              </w:rPr>
              <w:t>Details of skills transferred;</w:t>
            </w:r>
          </w:p>
          <w:p w14:paraId="65EE80E7" w14:textId="5F19EBB2" w:rsidR="006C1687" w:rsidRPr="00421327" w:rsidRDefault="006C1687" w:rsidP="00AC41B2">
            <w:pPr>
              <w:pStyle w:val="TableParagraph"/>
              <w:numPr>
                <w:ilvl w:val="0"/>
                <w:numId w:val="18"/>
              </w:numPr>
              <w:jc w:val="both"/>
              <w:rPr>
                <w:sz w:val="18"/>
                <w:szCs w:val="18"/>
              </w:rPr>
            </w:pPr>
            <w:r w:rsidRPr="00421327">
              <w:rPr>
                <w:sz w:val="18"/>
                <w:szCs w:val="18"/>
              </w:rPr>
              <w:t>Performance assessment on the work done by the consultant;</w:t>
            </w:r>
          </w:p>
        </w:tc>
        <w:tc>
          <w:tcPr>
            <w:tcW w:w="3780" w:type="dxa"/>
          </w:tcPr>
          <w:p w14:paraId="3B129A57" w14:textId="0490BABD" w:rsidR="003C12B5" w:rsidRDefault="00421327" w:rsidP="00AC41B2">
            <w:pPr>
              <w:pStyle w:val="TableParagraph"/>
              <w:tabs>
                <w:tab w:val="left" w:pos="443"/>
                <w:tab w:val="left" w:pos="445"/>
              </w:tabs>
              <w:spacing w:before="13" w:line="230" w:lineRule="auto"/>
              <w:ind w:right="1402"/>
              <w:jc w:val="both"/>
              <w:rPr>
                <w:b/>
                <w:bCs/>
                <w:sz w:val="18"/>
                <w:szCs w:val="18"/>
                <w:u w:val="single"/>
              </w:rPr>
            </w:pPr>
            <w:r w:rsidRPr="00421327">
              <w:rPr>
                <w:b/>
                <w:bCs/>
                <w:sz w:val="18"/>
                <w:szCs w:val="18"/>
                <w:u w:val="single"/>
              </w:rPr>
              <w:t xml:space="preserve">Reporting </w:t>
            </w:r>
            <w:r>
              <w:rPr>
                <w:b/>
                <w:bCs/>
                <w:sz w:val="18"/>
                <w:szCs w:val="18"/>
                <w:u w:val="single"/>
              </w:rPr>
              <w:t>a</w:t>
            </w:r>
            <w:r w:rsidRPr="00421327">
              <w:rPr>
                <w:b/>
                <w:bCs/>
                <w:sz w:val="18"/>
                <w:szCs w:val="18"/>
                <w:u w:val="single"/>
              </w:rPr>
              <w:t xml:space="preserve">nd Monitoring </w:t>
            </w:r>
          </w:p>
          <w:p w14:paraId="469A53D3" w14:textId="77777777" w:rsidR="00421327" w:rsidRPr="00421327" w:rsidRDefault="00421327" w:rsidP="00AC41B2">
            <w:pPr>
              <w:pStyle w:val="TableParagraph"/>
              <w:tabs>
                <w:tab w:val="left" w:pos="443"/>
                <w:tab w:val="left" w:pos="445"/>
              </w:tabs>
              <w:spacing w:before="13" w:line="230" w:lineRule="auto"/>
              <w:ind w:right="1402"/>
              <w:jc w:val="both"/>
              <w:rPr>
                <w:b/>
                <w:bCs/>
                <w:sz w:val="18"/>
                <w:szCs w:val="18"/>
                <w:u w:val="single"/>
              </w:rPr>
            </w:pPr>
          </w:p>
          <w:p w14:paraId="1C4BB402" w14:textId="4087F6C4" w:rsidR="006C1687" w:rsidRPr="00421327" w:rsidRDefault="00FF2EDB" w:rsidP="00AC41B2">
            <w:pPr>
              <w:pStyle w:val="TableParagraph"/>
              <w:tabs>
                <w:tab w:val="left" w:pos="443"/>
                <w:tab w:val="left" w:pos="445"/>
              </w:tabs>
              <w:spacing w:before="13" w:line="230" w:lineRule="auto"/>
              <w:ind w:right="1402"/>
              <w:jc w:val="both"/>
              <w:rPr>
                <w:sz w:val="18"/>
                <w:szCs w:val="18"/>
              </w:rPr>
            </w:pPr>
            <w:r w:rsidRPr="00421327">
              <w:rPr>
                <w:sz w:val="18"/>
                <w:szCs w:val="18"/>
              </w:rPr>
              <w:t>Directors</w:t>
            </w:r>
            <w:r w:rsidR="006C1687" w:rsidRPr="00421327">
              <w:rPr>
                <w:sz w:val="18"/>
                <w:szCs w:val="18"/>
              </w:rPr>
              <w:t xml:space="preserve"> must submit a</w:t>
            </w:r>
            <w:r w:rsidRPr="00421327">
              <w:rPr>
                <w:sz w:val="18"/>
                <w:szCs w:val="18"/>
              </w:rPr>
              <w:t xml:space="preserve"> </w:t>
            </w:r>
            <w:r w:rsidR="006C1687" w:rsidRPr="00421327">
              <w:rPr>
                <w:sz w:val="18"/>
                <w:szCs w:val="18"/>
              </w:rPr>
              <w:t xml:space="preserve">detailed report or progress reports to the Accounting Officer that includes: </w:t>
            </w:r>
          </w:p>
          <w:p w14:paraId="43A37641" w14:textId="77777777" w:rsidR="006C1687" w:rsidRPr="00421327" w:rsidRDefault="006C1687" w:rsidP="00AC41B2">
            <w:pPr>
              <w:pStyle w:val="TableParagraph"/>
              <w:tabs>
                <w:tab w:val="left" w:pos="443"/>
                <w:tab w:val="left" w:pos="445"/>
              </w:tabs>
              <w:spacing w:before="13" w:line="230" w:lineRule="auto"/>
              <w:ind w:left="445" w:right="1402"/>
              <w:jc w:val="both"/>
              <w:rPr>
                <w:sz w:val="18"/>
                <w:szCs w:val="18"/>
              </w:rPr>
            </w:pPr>
          </w:p>
          <w:p w14:paraId="1E8F07B2" w14:textId="77777777" w:rsidR="006C1687" w:rsidRPr="00421327" w:rsidRDefault="006C1687" w:rsidP="00AC41B2">
            <w:pPr>
              <w:pStyle w:val="TableParagraph"/>
              <w:tabs>
                <w:tab w:val="left" w:pos="443"/>
                <w:tab w:val="left" w:pos="445"/>
              </w:tabs>
              <w:spacing w:before="13" w:line="230" w:lineRule="auto"/>
              <w:ind w:left="445" w:right="1402"/>
              <w:jc w:val="both"/>
              <w:rPr>
                <w:sz w:val="18"/>
                <w:szCs w:val="18"/>
              </w:rPr>
            </w:pPr>
          </w:p>
          <w:p w14:paraId="66C03872" w14:textId="3E976F8C" w:rsidR="006A3E31" w:rsidRPr="00421327" w:rsidRDefault="006A3E31" w:rsidP="00AC41B2">
            <w:pPr>
              <w:pStyle w:val="TableParagraph"/>
              <w:numPr>
                <w:ilvl w:val="0"/>
                <w:numId w:val="5"/>
              </w:numPr>
              <w:tabs>
                <w:tab w:val="left" w:pos="443"/>
                <w:tab w:val="left" w:pos="445"/>
              </w:tabs>
              <w:spacing w:before="13" w:line="230" w:lineRule="auto"/>
              <w:ind w:right="1402"/>
              <w:jc w:val="both"/>
              <w:rPr>
                <w:sz w:val="18"/>
                <w:szCs w:val="18"/>
              </w:rPr>
            </w:pPr>
            <w:r w:rsidRPr="00421327">
              <w:rPr>
                <w:w w:val="105"/>
                <w:sz w:val="18"/>
                <w:szCs w:val="18"/>
              </w:rPr>
              <w:t>The</w:t>
            </w:r>
            <w:r w:rsidRPr="00421327">
              <w:rPr>
                <w:spacing w:val="-4"/>
                <w:w w:val="105"/>
                <w:sz w:val="18"/>
                <w:szCs w:val="18"/>
              </w:rPr>
              <w:t xml:space="preserve"> </w:t>
            </w:r>
            <w:r w:rsidRPr="00421327">
              <w:rPr>
                <w:w w:val="105"/>
                <w:sz w:val="18"/>
                <w:szCs w:val="18"/>
              </w:rPr>
              <w:t>amount paid</w:t>
            </w:r>
            <w:r w:rsidRPr="00421327">
              <w:rPr>
                <w:spacing w:val="-4"/>
                <w:w w:val="105"/>
                <w:sz w:val="18"/>
                <w:szCs w:val="18"/>
              </w:rPr>
              <w:t xml:space="preserve"> </w:t>
            </w:r>
            <w:r w:rsidRPr="00421327">
              <w:rPr>
                <w:w w:val="105"/>
                <w:sz w:val="18"/>
                <w:szCs w:val="18"/>
              </w:rPr>
              <w:t>to</w:t>
            </w:r>
            <w:r w:rsidRPr="00421327">
              <w:rPr>
                <w:spacing w:val="-4"/>
                <w:w w:val="105"/>
                <w:sz w:val="18"/>
                <w:szCs w:val="18"/>
              </w:rPr>
              <w:t xml:space="preserve"> </w:t>
            </w:r>
            <w:r w:rsidRPr="00421327">
              <w:rPr>
                <w:w w:val="105"/>
                <w:sz w:val="18"/>
                <w:szCs w:val="18"/>
              </w:rPr>
              <w:t xml:space="preserve">the </w:t>
            </w:r>
            <w:r w:rsidRPr="00421327">
              <w:rPr>
                <w:sz w:val="18"/>
                <w:szCs w:val="18"/>
              </w:rPr>
              <w:t>consultant in the month;</w:t>
            </w:r>
          </w:p>
          <w:p w14:paraId="774267C5" w14:textId="77777777" w:rsidR="006A3E31" w:rsidRPr="00421327" w:rsidRDefault="006A3E31" w:rsidP="00AC41B2">
            <w:pPr>
              <w:pStyle w:val="TableParagraph"/>
              <w:numPr>
                <w:ilvl w:val="0"/>
                <w:numId w:val="5"/>
              </w:numPr>
              <w:tabs>
                <w:tab w:val="left" w:pos="444"/>
              </w:tabs>
              <w:spacing w:before="6" w:line="249" w:lineRule="exact"/>
              <w:ind w:left="444" w:hanging="337"/>
              <w:jc w:val="both"/>
              <w:rPr>
                <w:sz w:val="18"/>
                <w:szCs w:val="18"/>
              </w:rPr>
            </w:pPr>
            <w:r w:rsidRPr="00421327">
              <w:rPr>
                <w:sz w:val="18"/>
                <w:szCs w:val="18"/>
              </w:rPr>
              <w:t>Details</w:t>
            </w:r>
            <w:r w:rsidRPr="00421327">
              <w:rPr>
                <w:spacing w:val="9"/>
                <w:sz w:val="18"/>
                <w:szCs w:val="18"/>
              </w:rPr>
              <w:t xml:space="preserve"> </w:t>
            </w:r>
            <w:r w:rsidRPr="00421327">
              <w:rPr>
                <w:sz w:val="18"/>
                <w:szCs w:val="18"/>
              </w:rPr>
              <w:t>of</w:t>
            </w:r>
            <w:r w:rsidRPr="00421327">
              <w:rPr>
                <w:spacing w:val="7"/>
                <w:sz w:val="18"/>
                <w:szCs w:val="18"/>
              </w:rPr>
              <w:t xml:space="preserve"> </w:t>
            </w:r>
            <w:r w:rsidRPr="00421327">
              <w:rPr>
                <w:sz w:val="18"/>
                <w:szCs w:val="18"/>
              </w:rPr>
              <w:t>skills</w:t>
            </w:r>
            <w:r w:rsidRPr="00421327">
              <w:rPr>
                <w:spacing w:val="12"/>
                <w:sz w:val="18"/>
                <w:szCs w:val="18"/>
              </w:rPr>
              <w:t xml:space="preserve"> </w:t>
            </w:r>
            <w:r w:rsidRPr="00421327">
              <w:rPr>
                <w:spacing w:val="-2"/>
                <w:sz w:val="18"/>
                <w:szCs w:val="18"/>
              </w:rPr>
              <w:t>transferred;</w:t>
            </w:r>
          </w:p>
          <w:p w14:paraId="4993E228" w14:textId="77777777" w:rsidR="006A3E31" w:rsidRPr="00421327" w:rsidRDefault="006A3E31" w:rsidP="00AC41B2">
            <w:pPr>
              <w:pStyle w:val="TableParagraph"/>
              <w:numPr>
                <w:ilvl w:val="0"/>
                <w:numId w:val="5"/>
              </w:numPr>
              <w:tabs>
                <w:tab w:val="left" w:pos="445"/>
              </w:tabs>
              <w:spacing w:before="4" w:line="230" w:lineRule="auto"/>
              <w:ind w:right="687"/>
              <w:jc w:val="both"/>
              <w:rPr>
                <w:sz w:val="18"/>
                <w:szCs w:val="18"/>
              </w:rPr>
            </w:pPr>
            <w:r w:rsidRPr="00421327">
              <w:rPr>
                <w:sz w:val="18"/>
                <w:szCs w:val="18"/>
              </w:rPr>
              <w:t xml:space="preserve">Performance assessment on the </w:t>
            </w:r>
            <w:r w:rsidRPr="00421327">
              <w:rPr>
                <w:w w:val="105"/>
                <w:sz w:val="18"/>
                <w:szCs w:val="18"/>
              </w:rPr>
              <w:t>work done by the consultant;</w:t>
            </w:r>
          </w:p>
          <w:p w14:paraId="5F025C86" w14:textId="77777777" w:rsidR="00421327" w:rsidRPr="00421327" w:rsidRDefault="00421327" w:rsidP="00AC41B2">
            <w:pPr>
              <w:pStyle w:val="TableParagraph"/>
              <w:tabs>
                <w:tab w:val="left" w:pos="445"/>
              </w:tabs>
              <w:spacing w:before="4" w:line="230" w:lineRule="auto"/>
              <w:ind w:left="445" w:right="687"/>
              <w:jc w:val="both"/>
              <w:rPr>
                <w:sz w:val="18"/>
                <w:szCs w:val="18"/>
              </w:rPr>
            </w:pPr>
          </w:p>
          <w:p w14:paraId="49580075" w14:textId="77777777" w:rsidR="006A3E31" w:rsidRPr="00421327" w:rsidRDefault="006A3E31" w:rsidP="00AC41B2">
            <w:pPr>
              <w:pStyle w:val="TableParagraph"/>
              <w:jc w:val="both"/>
              <w:rPr>
                <w:rFonts w:ascii="Arial"/>
                <w:b/>
                <w:sz w:val="18"/>
                <w:szCs w:val="18"/>
              </w:rPr>
            </w:pPr>
          </w:p>
          <w:p w14:paraId="2465AE31" w14:textId="77777777" w:rsidR="006A3E31" w:rsidRPr="00421327" w:rsidRDefault="006A3E31" w:rsidP="00AC41B2">
            <w:pPr>
              <w:pStyle w:val="TableParagraph"/>
              <w:spacing w:before="68"/>
              <w:ind w:left="107"/>
              <w:jc w:val="both"/>
              <w:rPr>
                <w:w w:val="105"/>
                <w:sz w:val="18"/>
                <w:szCs w:val="18"/>
              </w:rPr>
            </w:pPr>
            <w:r w:rsidRPr="00421327">
              <w:rPr>
                <w:w w:val="105"/>
                <w:sz w:val="18"/>
                <w:szCs w:val="18"/>
              </w:rPr>
              <w:t>The</w:t>
            </w:r>
            <w:r w:rsidRPr="00421327">
              <w:rPr>
                <w:spacing w:val="-9"/>
                <w:w w:val="105"/>
                <w:sz w:val="18"/>
                <w:szCs w:val="18"/>
              </w:rPr>
              <w:t xml:space="preserve"> </w:t>
            </w:r>
            <w:r w:rsidRPr="00421327">
              <w:rPr>
                <w:w w:val="105"/>
                <w:sz w:val="18"/>
                <w:szCs w:val="18"/>
              </w:rPr>
              <w:t>report</w:t>
            </w:r>
            <w:r w:rsidRPr="00421327">
              <w:rPr>
                <w:spacing w:val="-8"/>
                <w:w w:val="105"/>
                <w:sz w:val="18"/>
                <w:szCs w:val="18"/>
              </w:rPr>
              <w:t xml:space="preserve"> </w:t>
            </w:r>
            <w:r w:rsidRPr="00421327">
              <w:rPr>
                <w:w w:val="105"/>
                <w:sz w:val="18"/>
                <w:szCs w:val="18"/>
              </w:rPr>
              <w:t>to</w:t>
            </w:r>
            <w:r w:rsidRPr="00421327">
              <w:rPr>
                <w:spacing w:val="-9"/>
                <w:w w:val="105"/>
                <w:sz w:val="18"/>
                <w:szCs w:val="18"/>
              </w:rPr>
              <w:t xml:space="preserve"> </w:t>
            </w:r>
            <w:r w:rsidRPr="00421327">
              <w:rPr>
                <w:w w:val="105"/>
                <w:sz w:val="18"/>
                <w:szCs w:val="18"/>
              </w:rPr>
              <w:t>the</w:t>
            </w:r>
            <w:r w:rsidRPr="00421327">
              <w:rPr>
                <w:spacing w:val="-7"/>
                <w:w w:val="105"/>
                <w:sz w:val="18"/>
                <w:szCs w:val="18"/>
              </w:rPr>
              <w:t xml:space="preserve"> </w:t>
            </w:r>
            <w:r w:rsidRPr="00421327">
              <w:rPr>
                <w:w w:val="105"/>
                <w:sz w:val="18"/>
                <w:szCs w:val="18"/>
              </w:rPr>
              <w:t>Accounting</w:t>
            </w:r>
            <w:r w:rsidRPr="00421327">
              <w:rPr>
                <w:spacing w:val="-7"/>
                <w:w w:val="105"/>
                <w:sz w:val="18"/>
                <w:szCs w:val="18"/>
              </w:rPr>
              <w:t xml:space="preserve"> </w:t>
            </w:r>
            <w:r w:rsidRPr="00421327">
              <w:rPr>
                <w:w w:val="105"/>
                <w:sz w:val="18"/>
                <w:szCs w:val="18"/>
              </w:rPr>
              <w:t>Officer</w:t>
            </w:r>
            <w:r w:rsidRPr="00421327">
              <w:rPr>
                <w:spacing w:val="-8"/>
                <w:w w:val="105"/>
                <w:sz w:val="18"/>
                <w:szCs w:val="18"/>
              </w:rPr>
              <w:t xml:space="preserve"> </w:t>
            </w:r>
            <w:r w:rsidRPr="00421327">
              <w:rPr>
                <w:w w:val="105"/>
                <w:sz w:val="18"/>
                <w:szCs w:val="18"/>
              </w:rPr>
              <w:t>must be handed to the Chief Financial Officer</w:t>
            </w:r>
            <w:r w:rsidRPr="00421327">
              <w:rPr>
                <w:sz w:val="18"/>
                <w:szCs w:val="18"/>
              </w:rPr>
              <w:t xml:space="preserve"> </w:t>
            </w:r>
            <w:r w:rsidR="00FF2EDB" w:rsidRPr="00421327">
              <w:rPr>
                <w:w w:val="105"/>
                <w:sz w:val="18"/>
                <w:szCs w:val="18"/>
              </w:rPr>
              <w:t xml:space="preserve">within five (5) days after every new month. </w:t>
            </w:r>
          </w:p>
          <w:p w14:paraId="648BF899" w14:textId="77777777" w:rsidR="00421327" w:rsidRPr="00421327" w:rsidRDefault="00421327" w:rsidP="00AC41B2">
            <w:pPr>
              <w:pStyle w:val="TableParagraph"/>
              <w:spacing w:before="68"/>
              <w:ind w:left="107"/>
              <w:jc w:val="both"/>
              <w:rPr>
                <w:w w:val="105"/>
                <w:sz w:val="18"/>
                <w:szCs w:val="18"/>
              </w:rPr>
            </w:pPr>
          </w:p>
          <w:p w14:paraId="7C382A34" w14:textId="77777777" w:rsidR="00421327" w:rsidRPr="00421327" w:rsidRDefault="00421327" w:rsidP="00AC41B2">
            <w:pPr>
              <w:pStyle w:val="TableParagraph"/>
              <w:spacing w:before="68"/>
              <w:ind w:left="107"/>
              <w:jc w:val="both"/>
              <w:rPr>
                <w:w w:val="105"/>
                <w:sz w:val="18"/>
                <w:szCs w:val="18"/>
              </w:rPr>
            </w:pPr>
            <w:r w:rsidRPr="00421327">
              <w:rPr>
                <w:w w:val="105"/>
                <w:sz w:val="18"/>
                <w:szCs w:val="18"/>
              </w:rPr>
              <w:t xml:space="preserve">No payment will be done in absence of the progress report as detailed above. </w:t>
            </w:r>
          </w:p>
          <w:p w14:paraId="5BE9AE54" w14:textId="77777777" w:rsidR="00421327" w:rsidRPr="00421327" w:rsidRDefault="00421327" w:rsidP="00AC41B2">
            <w:pPr>
              <w:pStyle w:val="TableParagraph"/>
              <w:spacing w:before="68"/>
              <w:ind w:left="107"/>
              <w:jc w:val="both"/>
              <w:rPr>
                <w:w w:val="105"/>
                <w:sz w:val="18"/>
                <w:szCs w:val="18"/>
              </w:rPr>
            </w:pPr>
          </w:p>
          <w:p w14:paraId="09D4175F" w14:textId="6679B5AD" w:rsidR="00421327" w:rsidRPr="00421327" w:rsidRDefault="00421327" w:rsidP="00AC41B2">
            <w:pPr>
              <w:pStyle w:val="TableParagraph"/>
              <w:spacing w:before="68"/>
              <w:ind w:left="107"/>
              <w:jc w:val="both"/>
              <w:rPr>
                <w:w w:val="105"/>
                <w:sz w:val="18"/>
                <w:szCs w:val="18"/>
              </w:rPr>
            </w:pPr>
            <w:r w:rsidRPr="00421327">
              <w:rPr>
                <w:w w:val="105"/>
                <w:sz w:val="18"/>
                <w:szCs w:val="18"/>
              </w:rPr>
              <w:t xml:space="preserve">Contract management Unit must ensure that vendor performance of the consultants is monitored and recorded following all contract management procedures in ensuring value for money is achieved. </w:t>
            </w:r>
          </w:p>
        </w:tc>
        <w:tc>
          <w:tcPr>
            <w:tcW w:w="2070" w:type="dxa"/>
          </w:tcPr>
          <w:p w14:paraId="0568BFEA" w14:textId="77777777" w:rsidR="006A3E31" w:rsidRPr="00421327" w:rsidRDefault="006A3E31" w:rsidP="00AC41B2">
            <w:pPr>
              <w:pStyle w:val="TableParagraph"/>
              <w:numPr>
                <w:ilvl w:val="0"/>
                <w:numId w:val="4"/>
              </w:numPr>
              <w:tabs>
                <w:tab w:val="left" w:pos="541"/>
              </w:tabs>
              <w:spacing w:before="121" w:line="374" w:lineRule="auto"/>
              <w:ind w:right="694"/>
              <w:jc w:val="both"/>
              <w:rPr>
                <w:sz w:val="18"/>
                <w:szCs w:val="18"/>
              </w:rPr>
            </w:pPr>
            <w:r w:rsidRPr="00421327">
              <w:rPr>
                <w:spacing w:val="-2"/>
                <w:w w:val="105"/>
                <w:sz w:val="18"/>
                <w:szCs w:val="18"/>
              </w:rPr>
              <w:lastRenderedPageBreak/>
              <w:t xml:space="preserve">Chief </w:t>
            </w:r>
            <w:r w:rsidRPr="00421327">
              <w:rPr>
                <w:spacing w:val="-2"/>
                <w:sz w:val="18"/>
                <w:szCs w:val="18"/>
              </w:rPr>
              <w:t xml:space="preserve">Financial </w:t>
            </w:r>
            <w:r w:rsidRPr="00421327">
              <w:rPr>
                <w:spacing w:val="-2"/>
                <w:w w:val="105"/>
                <w:sz w:val="18"/>
                <w:szCs w:val="18"/>
              </w:rPr>
              <w:t>Officer</w:t>
            </w:r>
          </w:p>
          <w:p w14:paraId="33E2AB73" w14:textId="77777777" w:rsidR="006A3E31" w:rsidRPr="00421327" w:rsidRDefault="006A3E31" w:rsidP="00AC41B2">
            <w:pPr>
              <w:pStyle w:val="TableParagraph"/>
              <w:numPr>
                <w:ilvl w:val="0"/>
                <w:numId w:val="13"/>
              </w:numPr>
              <w:tabs>
                <w:tab w:val="left" w:pos="541"/>
              </w:tabs>
              <w:spacing w:before="119" w:line="376" w:lineRule="auto"/>
              <w:ind w:right="694"/>
              <w:jc w:val="both"/>
              <w:rPr>
                <w:spacing w:val="-2"/>
                <w:w w:val="105"/>
                <w:sz w:val="18"/>
                <w:szCs w:val="18"/>
              </w:rPr>
            </w:pPr>
            <w:r w:rsidRPr="00421327">
              <w:rPr>
                <w:spacing w:val="-2"/>
                <w:sz w:val="18"/>
                <w:szCs w:val="18"/>
              </w:rPr>
              <w:t>Municipal</w:t>
            </w:r>
            <w:r w:rsidR="00421327" w:rsidRPr="00421327">
              <w:rPr>
                <w:spacing w:val="-2"/>
                <w:sz w:val="18"/>
                <w:szCs w:val="18"/>
              </w:rPr>
              <w:t xml:space="preserve"> Manager </w:t>
            </w:r>
          </w:p>
          <w:p w14:paraId="7C84A55F" w14:textId="77777777" w:rsidR="00421327" w:rsidRPr="00421327" w:rsidRDefault="00421327" w:rsidP="00AC41B2">
            <w:pPr>
              <w:pStyle w:val="TableParagraph"/>
              <w:numPr>
                <w:ilvl w:val="0"/>
                <w:numId w:val="13"/>
              </w:numPr>
              <w:tabs>
                <w:tab w:val="left" w:pos="541"/>
              </w:tabs>
              <w:spacing w:before="119" w:line="376" w:lineRule="auto"/>
              <w:ind w:right="694"/>
              <w:jc w:val="both"/>
              <w:rPr>
                <w:spacing w:val="-2"/>
                <w:w w:val="105"/>
                <w:sz w:val="18"/>
                <w:szCs w:val="18"/>
              </w:rPr>
            </w:pPr>
            <w:r w:rsidRPr="00421327">
              <w:rPr>
                <w:spacing w:val="-2"/>
                <w:w w:val="105"/>
                <w:sz w:val="18"/>
                <w:szCs w:val="18"/>
              </w:rPr>
              <w:t>All s56/57 Managers</w:t>
            </w:r>
          </w:p>
          <w:p w14:paraId="32528F64" w14:textId="77777777" w:rsidR="00421327" w:rsidRPr="00421327" w:rsidRDefault="00421327" w:rsidP="00AC41B2">
            <w:pPr>
              <w:pStyle w:val="TableParagraph"/>
              <w:numPr>
                <w:ilvl w:val="0"/>
                <w:numId w:val="13"/>
              </w:numPr>
              <w:tabs>
                <w:tab w:val="left" w:pos="541"/>
              </w:tabs>
              <w:spacing w:before="119" w:line="376" w:lineRule="auto"/>
              <w:ind w:right="694"/>
              <w:jc w:val="both"/>
              <w:rPr>
                <w:spacing w:val="-2"/>
                <w:w w:val="105"/>
                <w:sz w:val="18"/>
                <w:szCs w:val="18"/>
              </w:rPr>
            </w:pPr>
            <w:r w:rsidRPr="00421327">
              <w:rPr>
                <w:spacing w:val="-2"/>
                <w:w w:val="105"/>
                <w:sz w:val="18"/>
                <w:szCs w:val="18"/>
              </w:rPr>
              <w:t>Middle Managers</w:t>
            </w:r>
          </w:p>
          <w:p w14:paraId="00B6DB9A" w14:textId="77777777" w:rsidR="00421327" w:rsidRPr="00421327" w:rsidRDefault="00421327" w:rsidP="00AC41B2">
            <w:pPr>
              <w:pStyle w:val="TableParagraph"/>
              <w:numPr>
                <w:ilvl w:val="0"/>
                <w:numId w:val="13"/>
              </w:numPr>
              <w:tabs>
                <w:tab w:val="left" w:pos="541"/>
              </w:tabs>
              <w:spacing w:before="119" w:line="376" w:lineRule="auto"/>
              <w:ind w:right="694"/>
              <w:jc w:val="both"/>
              <w:rPr>
                <w:spacing w:val="-2"/>
                <w:w w:val="105"/>
                <w:sz w:val="18"/>
                <w:szCs w:val="18"/>
              </w:rPr>
            </w:pPr>
            <w:r w:rsidRPr="00421327">
              <w:rPr>
                <w:spacing w:val="-2"/>
                <w:w w:val="105"/>
                <w:sz w:val="18"/>
                <w:szCs w:val="18"/>
              </w:rPr>
              <w:t xml:space="preserve">SCM </w:t>
            </w:r>
            <w:r w:rsidRPr="00421327">
              <w:rPr>
                <w:spacing w:val="-2"/>
                <w:w w:val="105"/>
                <w:sz w:val="18"/>
                <w:szCs w:val="18"/>
              </w:rPr>
              <w:lastRenderedPageBreak/>
              <w:t xml:space="preserve">Manager </w:t>
            </w:r>
          </w:p>
          <w:p w14:paraId="28914C90" w14:textId="0F0B7EC2" w:rsidR="00421327" w:rsidRPr="00421327" w:rsidRDefault="00421327" w:rsidP="00AC41B2">
            <w:pPr>
              <w:pStyle w:val="TableParagraph"/>
              <w:numPr>
                <w:ilvl w:val="0"/>
                <w:numId w:val="13"/>
              </w:numPr>
              <w:tabs>
                <w:tab w:val="left" w:pos="541"/>
              </w:tabs>
              <w:spacing w:before="119" w:line="376" w:lineRule="auto"/>
              <w:ind w:right="694"/>
              <w:jc w:val="both"/>
              <w:rPr>
                <w:spacing w:val="-2"/>
                <w:w w:val="105"/>
                <w:sz w:val="18"/>
                <w:szCs w:val="18"/>
              </w:rPr>
            </w:pPr>
            <w:r w:rsidRPr="00421327">
              <w:rPr>
                <w:spacing w:val="-2"/>
                <w:w w:val="105"/>
                <w:sz w:val="18"/>
                <w:szCs w:val="18"/>
              </w:rPr>
              <w:t xml:space="preserve">Senior Accountant : Bids and Contracts </w:t>
            </w:r>
          </w:p>
        </w:tc>
        <w:tc>
          <w:tcPr>
            <w:tcW w:w="1440" w:type="dxa"/>
          </w:tcPr>
          <w:p w14:paraId="252390A1" w14:textId="77777777" w:rsidR="006A3E31" w:rsidRPr="00421327" w:rsidRDefault="006A3E31" w:rsidP="00AC41B2">
            <w:pPr>
              <w:pStyle w:val="TableParagraph"/>
              <w:spacing w:before="2" w:line="252" w:lineRule="exact"/>
              <w:ind w:left="107"/>
              <w:jc w:val="both"/>
              <w:rPr>
                <w:sz w:val="18"/>
                <w:szCs w:val="18"/>
              </w:rPr>
            </w:pPr>
            <w:r w:rsidRPr="00421327">
              <w:rPr>
                <w:sz w:val="18"/>
                <w:szCs w:val="18"/>
              </w:rPr>
              <w:lastRenderedPageBreak/>
              <w:t xml:space="preserve">1 </w:t>
            </w:r>
            <w:r w:rsidRPr="00421327">
              <w:rPr>
                <w:spacing w:val="-4"/>
                <w:sz w:val="18"/>
                <w:szCs w:val="18"/>
              </w:rPr>
              <w:t>July</w:t>
            </w:r>
          </w:p>
          <w:p w14:paraId="68970D49" w14:textId="0F09A1ED" w:rsidR="006A3E31" w:rsidRPr="00421327" w:rsidRDefault="006A3E31" w:rsidP="00AC41B2">
            <w:pPr>
              <w:pStyle w:val="TableParagraph"/>
              <w:spacing w:line="206" w:lineRule="exact"/>
              <w:ind w:left="107"/>
              <w:jc w:val="both"/>
              <w:rPr>
                <w:sz w:val="18"/>
                <w:szCs w:val="18"/>
              </w:rPr>
            </w:pPr>
            <w:r w:rsidRPr="00421327">
              <w:rPr>
                <w:spacing w:val="-4"/>
                <w:sz w:val="18"/>
                <w:szCs w:val="18"/>
              </w:rPr>
              <w:t>202</w:t>
            </w:r>
            <w:r w:rsidR="008C3E7F">
              <w:rPr>
                <w:spacing w:val="-4"/>
                <w:sz w:val="18"/>
                <w:szCs w:val="18"/>
              </w:rPr>
              <w:t>6</w:t>
            </w:r>
          </w:p>
          <w:p w14:paraId="543D2BF1" w14:textId="77777777" w:rsidR="006A3E31" w:rsidRPr="00421327" w:rsidRDefault="006A3E31" w:rsidP="00AC41B2">
            <w:pPr>
              <w:pStyle w:val="TableParagraph"/>
              <w:spacing w:line="206" w:lineRule="exact"/>
              <w:ind w:left="107"/>
              <w:jc w:val="both"/>
              <w:rPr>
                <w:sz w:val="18"/>
                <w:szCs w:val="18"/>
              </w:rPr>
            </w:pPr>
          </w:p>
          <w:p w14:paraId="6932FADD" w14:textId="7EAA96F2" w:rsidR="006A3E31" w:rsidRPr="00421327" w:rsidRDefault="006A3E31" w:rsidP="00AC41B2">
            <w:pPr>
              <w:pStyle w:val="TableParagraph"/>
              <w:spacing w:line="206" w:lineRule="exact"/>
              <w:ind w:left="107"/>
              <w:jc w:val="both"/>
              <w:rPr>
                <w:w w:val="105"/>
                <w:sz w:val="18"/>
                <w:szCs w:val="18"/>
              </w:rPr>
            </w:pPr>
          </w:p>
        </w:tc>
        <w:tc>
          <w:tcPr>
            <w:tcW w:w="3240" w:type="dxa"/>
          </w:tcPr>
          <w:p w14:paraId="5E598861" w14:textId="7F7B7E96" w:rsidR="00FF2EDB" w:rsidRPr="00421327" w:rsidRDefault="00FF2EDB" w:rsidP="00AC41B2">
            <w:pPr>
              <w:pStyle w:val="TableParagraph"/>
              <w:ind w:left="108" w:right="228"/>
              <w:jc w:val="both"/>
              <w:rPr>
                <w:spacing w:val="-2"/>
                <w:w w:val="105"/>
                <w:sz w:val="18"/>
                <w:szCs w:val="18"/>
              </w:rPr>
            </w:pPr>
            <w:r w:rsidRPr="00421327">
              <w:rPr>
                <w:spacing w:val="-2"/>
                <w:w w:val="105"/>
                <w:sz w:val="18"/>
                <w:szCs w:val="18"/>
              </w:rPr>
              <w:t xml:space="preserve">Monthly </w:t>
            </w:r>
          </w:p>
          <w:p w14:paraId="0039E8F7" w14:textId="77777777" w:rsidR="00FF2EDB" w:rsidRPr="00421327" w:rsidRDefault="00FF2EDB" w:rsidP="00AC41B2">
            <w:pPr>
              <w:pStyle w:val="TableParagraph"/>
              <w:ind w:left="108" w:right="228"/>
              <w:jc w:val="both"/>
              <w:rPr>
                <w:spacing w:val="-2"/>
                <w:w w:val="105"/>
                <w:sz w:val="18"/>
                <w:szCs w:val="18"/>
              </w:rPr>
            </w:pPr>
          </w:p>
          <w:p w14:paraId="63CEE638" w14:textId="72080307" w:rsidR="006A3E31" w:rsidRPr="00421327" w:rsidRDefault="00FF2EDB" w:rsidP="00AC41B2">
            <w:pPr>
              <w:pStyle w:val="TableParagraph"/>
              <w:ind w:left="108" w:right="228"/>
              <w:jc w:val="both"/>
              <w:rPr>
                <w:spacing w:val="-2"/>
                <w:w w:val="105"/>
                <w:sz w:val="18"/>
                <w:szCs w:val="18"/>
              </w:rPr>
            </w:pPr>
            <w:r w:rsidRPr="00421327">
              <w:rPr>
                <w:spacing w:val="-2"/>
                <w:w w:val="105"/>
                <w:sz w:val="18"/>
                <w:szCs w:val="18"/>
              </w:rPr>
              <w:t xml:space="preserve">And </w:t>
            </w:r>
            <w:r w:rsidR="006A3E31" w:rsidRPr="00421327">
              <w:rPr>
                <w:w w:val="105"/>
                <w:sz w:val="18"/>
                <w:szCs w:val="18"/>
              </w:rPr>
              <w:t xml:space="preserve">should </w:t>
            </w:r>
            <w:r w:rsidR="006A3E31" w:rsidRPr="00421327">
              <w:rPr>
                <w:spacing w:val="-6"/>
                <w:w w:val="105"/>
                <w:sz w:val="18"/>
                <w:szCs w:val="18"/>
              </w:rPr>
              <w:t xml:space="preserve">be </w:t>
            </w:r>
            <w:r w:rsidR="006A3E31" w:rsidRPr="00421327">
              <w:rPr>
                <w:spacing w:val="-2"/>
                <w:w w:val="105"/>
                <w:sz w:val="18"/>
                <w:szCs w:val="18"/>
              </w:rPr>
              <w:t xml:space="preserve">monitored </w:t>
            </w:r>
            <w:r w:rsidR="006A3E31" w:rsidRPr="00421327">
              <w:rPr>
                <w:w w:val="105"/>
                <w:sz w:val="18"/>
                <w:szCs w:val="18"/>
              </w:rPr>
              <w:t xml:space="preserve">on a </w:t>
            </w:r>
            <w:r w:rsidR="006A3E31" w:rsidRPr="00421327">
              <w:rPr>
                <w:spacing w:val="-2"/>
                <w:w w:val="105"/>
                <w:sz w:val="18"/>
                <w:szCs w:val="18"/>
              </w:rPr>
              <w:t>quarterly basis</w:t>
            </w:r>
            <w:r w:rsidR="006A3E31" w:rsidRPr="00421327">
              <w:rPr>
                <w:sz w:val="18"/>
                <w:szCs w:val="18"/>
              </w:rPr>
              <w:t xml:space="preserve"> </w:t>
            </w:r>
          </w:p>
        </w:tc>
      </w:tr>
      <w:tr w:rsidR="006A3E31" w:rsidRPr="00421327" w14:paraId="49BC3C6D" w14:textId="77777777" w:rsidTr="00421327">
        <w:trPr>
          <w:trHeight w:val="3044"/>
        </w:trPr>
        <w:tc>
          <w:tcPr>
            <w:tcW w:w="4028" w:type="dxa"/>
          </w:tcPr>
          <w:p w14:paraId="7E3CF031" w14:textId="2318D6C6" w:rsidR="006A3E31" w:rsidRPr="00421327" w:rsidRDefault="006A3E31" w:rsidP="00AC41B2">
            <w:pPr>
              <w:pStyle w:val="TableParagraph"/>
              <w:tabs>
                <w:tab w:val="left" w:pos="467"/>
              </w:tabs>
              <w:ind w:left="467" w:right="605" w:hanging="360"/>
              <w:jc w:val="both"/>
              <w:rPr>
                <w:rFonts w:ascii="Arial"/>
                <w:b/>
                <w:spacing w:val="-6"/>
                <w:sz w:val="18"/>
                <w:szCs w:val="18"/>
              </w:rPr>
            </w:pPr>
            <w:r w:rsidRPr="00421327">
              <w:rPr>
                <w:rFonts w:ascii="Arial"/>
                <w:b/>
                <w:sz w:val="18"/>
                <w:szCs w:val="18"/>
              </w:rPr>
              <w:t>4.</w:t>
            </w:r>
            <w:r w:rsidRPr="00421327">
              <w:rPr>
                <w:rFonts w:ascii="Arial"/>
                <w:b/>
                <w:spacing w:val="80"/>
                <w:sz w:val="18"/>
                <w:szCs w:val="18"/>
              </w:rPr>
              <w:t xml:space="preserve"> </w:t>
            </w:r>
            <w:r w:rsidRPr="00421327">
              <w:rPr>
                <w:rFonts w:ascii="Arial"/>
                <w:b/>
                <w:sz w:val="18"/>
                <w:szCs w:val="18"/>
              </w:rPr>
              <w:t xml:space="preserve">TRAINING OR TRANSFER OF </w:t>
            </w:r>
            <w:r w:rsidRPr="00421327">
              <w:rPr>
                <w:rFonts w:ascii="Arial"/>
                <w:b/>
                <w:spacing w:val="-2"/>
                <w:sz w:val="18"/>
                <w:szCs w:val="18"/>
              </w:rPr>
              <w:t xml:space="preserve">KNOWLEDGE </w:t>
            </w:r>
            <w:r w:rsidRPr="00421327">
              <w:rPr>
                <w:rFonts w:ascii="Arial"/>
                <w:b/>
                <w:sz w:val="18"/>
                <w:szCs w:val="18"/>
              </w:rPr>
              <w:t>AND SKILLS</w:t>
            </w:r>
          </w:p>
        </w:tc>
        <w:tc>
          <w:tcPr>
            <w:tcW w:w="3780" w:type="dxa"/>
          </w:tcPr>
          <w:p w14:paraId="55CAA5E7" w14:textId="44DAAF72" w:rsidR="006A3E31" w:rsidRPr="00421327" w:rsidRDefault="006A3E31" w:rsidP="00AC41B2">
            <w:pPr>
              <w:pStyle w:val="TableParagraph"/>
              <w:spacing w:before="6" w:line="249" w:lineRule="auto"/>
              <w:ind w:left="208" w:right="256"/>
              <w:jc w:val="both"/>
              <w:rPr>
                <w:sz w:val="18"/>
                <w:szCs w:val="18"/>
              </w:rPr>
            </w:pPr>
            <w:r w:rsidRPr="00421327">
              <w:rPr>
                <w:w w:val="105"/>
                <w:sz w:val="18"/>
                <w:szCs w:val="18"/>
              </w:rPr>
              <w:t>If the assignment includes an important component for training or transfer of knowledge and skills, the terms of reference</w:t>
            </w:r>
            <w:r w:rsidR="00BF12D0">
              <w:rPr>
                <w:w w:val="105"/>
                <w:sz w:val="18"/>
                <w:szCs w:val="18"/>
              </w:rPr>
              <w:t xml:space="preserve"> </w:t>
            </w:r>
            <w:r w:rsidR="00BD1DFF">
              <w:rPr>
                <w:w w:val="105"/>
                <w:sz w:val="18"/>
                <w:szCs w:val="18"/>
              </w:rPr>
              <w:t>or</w:t>
            </w:r>
            <w:r w:rsidR="00BF12D0">
              <w:rPr>
                <w:w w:val="105"/>
                <w:sz w:val="18"/>
                <w:szCs w:val="18"/>
              </w:rPr>
              <w:t xml:space="preserve"> service level agreement </w:t>
            </w:r>
            <w:r w:rsidRPr="00421327">
              <w:rPr>
                <w:spacing w:val="-14"/>
                <w:w w:val="105"/>
                <w:sz w:val="18"/>
                <w:szCs w:val="18"/>
              </w:rPr>
              <w:t xml:space="preserve"> </w:t>
            </w:r>
            <w:r w:rsidRPr="00421327">
              <w:rPr>
                <w:w w:val="105"/>
                <w:sz w:val="18"/>
                <w:szCs w:val="18"/>
              </w:rPr>
              <w:t>should</w:t>
            </w:r>
            <w:r w:rsidRPr="00421327">
              <w:rPr>
                <w:spacing w:val="-13"/>
                <w:w w:val="105"/>
                <w:sz w:val="18"/>
                <w:szCs w:val="18"/>
              </w:rPr>
              <w:t xml:space="preserve"> </w:t>
            </w:r>
            <w:r w:rsidRPr="00421327">
              <w:rPr>
                <w:w w:val="105"/>
                <w:sz w:val="18"/>
                <w:szCs w:val="18"/>
              </w:rPr>
              <w:t>indicate</w:t>
            </w:r>
            <w:r w:rsidRPr="00421327">
              <w:rPr>
                <w:spacing w:val="-13"/>
                <w:w w:val="105"/>
                <w:sz w:val="18"/>
                <w:szCs w:val="18"/>
              </w:rPr>
              <w:t xml:space="preserve"> </w:t>
            </w:r>
            <w:r w:rsidRPr="00421327">
              <w:rPr>
                <w:w w:val="105"/>
                <w:sz w:val="18"/>
                <w:szCs w:val="18"/>
              </w:rPr>
              <w:t>the</w:t>
            </w:r>
            <w:r w:rsidRPr="00421327">
              <w:rPr>
                <w:spacing w:val="-13"/>
                <w:w w:val="105"/>
                <w:sz w:val="18"/>
                <w:szCs w:val="18"/>
              </w:rPr>
              <w:t xml:space="preserve"> </w:t>
            </w:r>
            <w:r w:rsidRPr="00421327">
              <w:rPr>
                <w:w w:val="105"/>
                <w:sz w:val="18"/>
                <w:szCs w:val="18"/>
              </w:rPr>
              <w:t xml:space="preserve">objectives, nature, scope and goals of the training program, including details of trainers and trainees, skills to be transferred, time frames and monitoring and </w:t>
            </w:r>
            <w:r w:rsidRPr="00421327">
              <w:rPr>
                <w:spacing w:val="-2"/>
                <w:w w:val="105"/>
                <w:sz w:val="18"/>
                <w:szCs w:val="18"/>
              </w:rPr>
              <w:t>evaluation</w:t>
            </w:r>
          </w:p>
          <w:p w14:paraId="6E9AF854" w14:textId="77777777" w:rsidR="006A3E31" w:rsidRDefault="006A3E31" w:rsidP="00AC41B2">
            <w:pPr>
              <w:pStyle w:val="TableParagraph"/>
              <w:spacing w:before="68"/>
              <w:ind w:left="107"/>
              <w:jc w:val="both"/>
              <w:rPr>
                <w:spacing w:val="-2"/>
                <w:w w:val="105"/>
                <w:sz w:val="18"/>
                <w:szCs w:val="18"/>
              </w:rPr>
            </w:pPr>
            <w:r w:rsidRPr="00421327">
              <w:rPr>
                <w:sz w:val="18"/>
                <w:szCs w:val="18"/>
              </w:rPr>
              <w:t xml:space="preserve">arrangements. The cost for training </w:t>
            </w:r>
            <w:r w:rsidRPr="00421327">
              <w:rPr>
                <w:spacing w:val="-2"/>
                <w:w w:val="105"/>
                <w:sz w:val="18"/>
                <w:szCs w:val="18"/>
              </w:rPr>
              <w:t>program</w:t>
            </w:r>
          </w:p>
          <w:p w14:paraId="02D780BD" w14:textId="5A4B818F" w:rsidR="004C1915" w:rsidRPr="004C1915" w:rsidRDefault="004C1915" w:rsidP="004C1915"/>
        </w:tc>
        <w:tc>
          <w:tcPr>
            <w:tcW w:w="2070" w:type="dxa"/>
          </w:tcPr>
          <w:p w14:paraId="1DB62158" w14:textId="77777777" w:rsidR="006A3E31" w:rsidRPr="00421327" w:rsidRDefault="006A3E31" w:rsidP="00AC41B2">
            <w:pPr>
              <w:pStyle w:val="TableParagraph"/>
              <w:numPr>
                <w:ilvl w:val="0"/>
                <w:numId w:val="2"/>
              </w:numPr>
              <w:tabs>
                <w:tab w:val="left" w:pos="541"/>
              </w:tabs>
              <w:spacing w:before="119" w:line="376" w:lineRule="auto"/>
              <w:ind w:right="694"/>
              <w:jc w:val="both"/>
              <w:rPr>
                <w:sz w:val="18"/>
                <w:szCs w:val="18"/>
              </w:rPr>
            </w:pPr>
            <w:r w:rsidRPr="00421327">
              <w:rPr>
                <w:spacing w:val="-2"/>
                <w:w w:val="105"/>
                <w:sz w:val="18"/>
                <w:szCs w:val="18"/>
              </w:rPr>
              <w:t xml:space="preserve">Chief </w:t>
            </w:r>
            <w:r w:rsidRPr="00421327">
              <w:rPr>
                <w:spacing w:val="-2"/>
                <w:sz w:val="18"/>
                <w:szCs w:val="18"/>
              </w:rPr>
              <w:t xml:space="preserve">Financial </w:t>
            </w:r>
            <w:r w:rsidRPr="00421327">
              <w:rPr>
                <w:spacing w:val="-2"/>
                <w:w w:val="105"/>
                <w:sz w:val="18"/>
                <w:szCs w:val="18"/>
              </w:rPr>
              <w:t>Officer</w:t>
            </w:r>
          </w:p>
          <w:p w14:paraId="20728CBB" w14:textId="6F29F100" w:rsidR="006A3E31" w:rsidRPr="00421327" w:rsidRDefault="006A3E31" w:rsidP="00AC41B2">
            <w:pPr>
              <w:pStyle w:val="TableParagraph"/>
              <w:numPr>
                <w:ilvl w:val="0"/>
                <w:numId w:val="13"/>
              </w:numPr>
              <w:tabs>
                <w:tab w:val="left" w:pos="541"/>
              </w:tabs>
              <w:spacing w:before="119" w:line="376" w:lineRule="auto"/>
              <w:ind w:right="694"/>
              <w:jc w:val="both"/>
              <w:rPr>
                <w:spacing w:val="-2"/>
                <w:w w:val="105"/>
                <w:sz w:val="18"/>
                <w:szCs w:val="18"/>
              </w:rPr>
            </w:pPr>
            <w:r w:rsidRPr="00421327">
              <w:rPr>
                <w:spacing w:val="-4"/>
                <w:sz w:val="18"/>
                <w:szCs w:val="18"/>
              </w:rPr>
              <w:t xml:space="preserve">Municipal </w:t>
            </w:r>
            <w:r w:rsidRPr="00421327">
              <w:rPr>
                <w:spacing w:val="-2"/>
                <w:sz w:val="18"/>
                <w:szCs w:val="18"/>
              </w:rPr>
              <w:t>Manager</w:t>
            </w:r>
          </w:p>
        </w:tc>
        <w:tc>
          <w:tcPr>
            <w:tcW w:w="1440" w:type="dxa"/>
          </w:tcPr>
          <w:p w14:paraId="6A415A4A" w14:textId="77777777" w:rsidR="006A3E31" w:rsidRPr="00421327" w:rsidRDefault="006A3E31" w:rsidP="00AC41B2">
            <w:pPr>
              <w:pStyle w:val="TableParagraph"/>
              <w:tabs>
                <w:tab w:val="left" w:pos="338"/>
              </w:tabs>
              <w:spacing w:before="119"/>
              <w:ind w:right="205"/>
              <w:jc w:val="both"/>
              <w:rPr>
                <w:sz w:val="18"/>
                <w:szCs w:val="18"/>
              </w:rPr>
            </w:pPr>
            <w:r w:rsidRPr="00421327">
              <w:rPr>
                <w:w w:val="105"/>
                <w:sz w:val="18"/>
                <w:szCs w:val="18"/>
              </w:rPr>
              <w:t>1</w:t>
            </w:r>
            <w:r w:rsidRPr="00421327">
              <w:rPr>
                <w:spacing w:val="-7"/>
                <w:w w:val="105"/>
                <w:sz w:val="18"/>
                <w:szCs w:val="18"/>
              </w:rPr>
              <w:t xml:space="preserve"> </w:t>
            </w:r>
            <w:r w:rsidRPr="00421327">
              <w:rPr>
                <w:spacing w:val="-4"/>
                <w:w w:val="105"/>
                <w:sz w:val="18"/>
                <w:szCs w:val="18"/>
              </w:rPr>
              <w:t>July</w:t>
            </w:r>
          </w:p>
          <w:p w14:paraId="658DB302" w14:textId="2D2EDDB9" w:rsidR="006A3E31" w:rsidRPr="00421327" w:rsidRDefault="006A3E31" w:rsidP="00AC41B2">
            <w:pPr>
              <w:pStyle w:val="TableParagraph"/>
              <w:spacing w:line="206" w:lineRule="exact"/>
              <w:ind w:left="107"/>
              <w:jc w:val="both"/>
              <w:rPr>
                <w:w w:val="105"/>
                <w:sz w:val="18"/>
                <w:szCs w:val="18"/>
              </w:rPr>
            </w:pPr>
            <w:r w:rsidRPr="00421327">
              <w:rPr>
                <w:spacing w:val="-4"/>
                <w:w w:val="105"/>
                <w:sz w:val="18"/>
                <w:szCs w:val="18"/>
              </w:rPr>
              <w:t>202</w:t>
            </w:r>
            <w:r w:rsidR="008C3E7F">
              <w:rPr>
                <w:spacing w:val="-4"/>
                <w:w w:val="105"/>
                <w:sz w:val="18"/>
                <w:szCs w:val="18"/>
              </w:rPr>
              <w:t>6</w:t>
            </w:r>
          </w:p>
        </w:tc>
        <w:tc>
          <w:tcPr>
            <w:tcW w:w="3240" w:type="dxa"/>
          </w:tcPr>
          <w:p w14:paraId="081932BD" w14:textId="5932C035" w:rsidR="006A3E31" w:rsidRPr="00421327" w:rsidRDefault="006A3E31" w:rsidP="00AC41B2">
            <w:pPr>
              <w:pStyle w:val="TableParagraph"/>
              <w:ind w:left="108" w:right="228"/>
              <w:jc w:val="both"/>
              <w:rPr>
                <w:spacing w:val="-2"/>
                <w:w w:val="105"/>
                <w:sz w:val="18"/>
                <w:szCs w:val="18"/>
              </w:rPr>
            </w:pPr>
            <w:r w:rsidRPr="00421327">
              <w:rPr>
                <w:spacing w:val="-2"/>
                <w:w w:val="105"/>
                <w:sz w:val="18"/>
                <w:szCs w:val="18"/>
              </w:rPr>
              <w:t xml:space="preserve">Ongoing </w:t>
            </w:r>
            <w:r w:rsidRPr="00421327">
              <w:rPr>
                <w:spacing w:val="-4"/>
                <w:w w:val="105"/>
                <w:sz w:val="18"/>
                <w:szCs w:val="18"/>
              </w:rPr>
              <w:t xml:space="preserve">and </w:t>
            </w:r>
            <w:r w:rsidRPr="00421327">
              <w:rPr>
                <w:w w:val="105"/>
                <w:sz w:val="18"/>
                <w:szCs w:val="18"/>
              </w:rPr>
              <w:t>should</w:t>
            </w:r>
            <w:r w:rsidRPr="00421327">
              <w:rPr>
                <w:spacing w:val="-14"/>
                <w:w w:val="105"/>
                <w:sz w:val="18"/>
                <w:szCs w:val="18"/>
              </w:rPr>
              <w:t xml:space="preserve"> </w:t>
            </w:r>
            <w:r w:rsidRPr="00421327">
              <w:rPr>
                <w:w w:val="105"/>
                <w:sz w:val="18"/>
                <w:szCs w:val="18"/>
              </w:rPr>
              <w:t xml:space="preserve">be </w:t>
            </w:r>
            <w:r w:rsidRPr="00421327">
              <w:rPr>
                <w:spacing w:val="-2"/>
                <w:sz w:val="18"/>
                <w:szCs w:val="18"/>
              </w:rPr>
              <w:t xml:space="preserve">monitored </w:t>
            </w:r>
            <w:r w:rsidRPr="00421327">
              <w:rPr>
                <w:spacing w:val="-6"/>
                <w:w w:val="105"/>
                <w:sz w:val="18"/>
                <w:szCs w:val="18"/>
              </w:rPr>
              <w:t>on</w:t>
            </w:r>
          </w:p>
        </w:tc>
      </w:tr>
    </w:tbl>
    <w:p w14:paraId="75CDABD6" w14:textId="77777777" w:rsidR="00D85DFD" w:rsidRDefault="00D85DFD" w:rsidP="00AC41B2">
      <w:pPr>
        <w:pStyle w:val="TableParagraph"/>
        <w:jc w:val="both"/>
        <w:rPr>
          <w:sz w:val="18"/>
        </w:rPr>
        <w:sectPr w:rsidR="00D85DFD" w:rsidSect="00847F22">
          <w:pgSz w:w="16840" w:h="11910" w:orient="landscape"/>
          <w:pgMar w:top="141" w:right="280" w:bottom="566" w:left="1420" w:header="715" w:footer="0" w:gutter="0"/>
          <w:cols w:space="720"/>
          <w:docGrid w:linePitch="299"/>
        </w:sectPr>
      </w:pPr>
    </w:p>
    <w:p w14:paraId="6E462C26" w14:textId="77777777" w:rsidR="00D85DFD" w:rsidRDefault="0079457A" w:rsidP="00AC41B2">
      <w:pPr>
        <w:pStyle w:val="BodyText"/>
        <w:spacing w:line="48" w:lineRule="exact"/>
        <w:ind w:left="845"/>
        <w:jc w:val="both"/>
        <w:rPr>
          <w:rFonts w:ascii="Arial"/>
          <w:sz w:val="4"/>
        </w:rPr>
      </w:pPr>
      <w:r>
        <w:rPr>
          <w:rFonts w:ascii="Arial"/>
          <w:noProof/>
          <w:sz w:val="4"/>
        </w:rPr>
        <w:lastRenderedPageBreak/>
        <mc:AlternateContent>
          <mc:Choice Requires="wpg">
            <w:drawing>
              <wp:inline distT="0" distB="0" distL="0" distR="0" wp14:anchorId="3DE4161E" wp14:editId="72315024">
                <wp:extent cx="6210300" cy="30480"/>
                <wp:effectExtent l="0" t="0" r="0" b="0"/>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10300" cy="30480"/>
                          <a:chOff x="0" y="0"/>
                          <a:chExt cx="6210300" cy="30480"/>
                        </a:xfrm>
                      </wpg:grpSpPr>
                      <wps:wsp>
                        <wps:cNvPr id="16" name="Graphic 16"/>
                        <wps:cNvSpPr/>
                        <wps:spPr>
                          <a:xfrm>
                            <a:off x="0" y="0"/>
                            <a:ext cx="6210300" cy="30480"/>
                          </a:xfrm>
                          <a:custGeom>
                            <a:avLst/>
                            <a:gdLst/>
                            <a:ahLst/>
                            <a:cxnLst/>
                            <a:rect l="l" t="t" r="r" b="b"/>
                            <a:pathLst>
                              <a:path w="6210300" h="30480">
                                <a:moveTo>
                                  <a:pt x="6210300" y="0"/>
                                </a:moveTo>
                                <a:lnTo>
                                  <a:pt x="0" y="0"/>
                                </a:lnTo>
                                <a:lnTo>
                                  <a:pt x="0" y="18288"/>
                                </a:lnTo>
                                <a:lnTo>
                                  <a:pt x="0" y="30480"/>
                                </a:lnTo>
                                <a:lnTo>
                                  <a:pt x="6210300" y="30480"/>
                                </a:lnTo>
                                <a:lnTo>
                                  <a:pt x="6210300" y="18288"/>
                                </a:lnTo>
                                <a:lnTo>
                                  <a:pt x="621030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2A5F3A1B" id="Group 15" o:spid="_x0000_s1026" style="width:489pt;height:2.4pt;mso-position-horizontal-relative:char;mso-position-vertical-relative:line" coordsize="62103,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">
                <v:shape id="Graphic 16" o:spid="_x0000_s1027" style="position:absolute;width:62103;height:304;visibility:visible;mso-wrap-style:square;v-text-anchor:top" coordsize="6210300,30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" path="m6210300,l,,,18288,,30480r6210300,l6210300,18288r,-18288xe" fillcolor="black" stroked="f">
                  <v:path arrowok="t"/>
                </v:shape>
                <w10:anchorlock/>
              </v:group>
            </w:pict>
          </mc:Fallback>
        </mc:AlternateContent>
      </w:r>
    </w:p>
    <w:p w14:paraId="38C84E9D" w14:textId="288A9F7A" w:rsidR="006C1687" w:rsidRPr="006C1687" w:rsidRDefault="00AC41B2" w:rsidP="00AC41B2">
      <w:pPr>
        <w:spacing w:before="55"/>
        <w:ind w:right="369"/>
        <w:jc w:val="both"/>
        <w:rPr>
          <w:rFonts w:ascii="Arial"/>
          <w:b/>
          <w:sz w:val="18"/>
          <w:szCs w:val="18"/>
        </w:rPr>
      </w:pPr>
      <w:r>
        <w:rPr>
          <w:rFonts w:ascii="Arial"/>
          <w:b/>
          <w:sz w:val="18"/>
          <w:szCs w:val="18"/>
        </w:rPr>
        <w:t xml:space="preserve">                  </w:t>
      </w:r>
      <w:r w:rsidR="006C1687" w:rsidRPr="006C1687">
        <w:rPr>
          <w:rFonts w:ascii="Arial"/>
          <w:b/>
          <w:sz w:val="18"/>
          <w:szCs w:val="18"/>
        </w:rPr>
        <w:t>PROPOSED</w:t>
      </w:r>
      <w:r w:rsidR="006C1687" w:rsidRPr="006C1687">
        <w:rPr>
          <w:rFonts w:ascii="Arial"/>
          <w:b/>
          <w:spacing w:val="-9"/>
          <w:sz w:val="18"/>
          <w:szCs w:val="18"/>
        </w:rPr>
        <w:t xml:space="preserve"> </w:t>
      </w:r>
      <w:r w:rsidR="006C1687" w:rsidRPr="006C1687">
        <w:rPr>
          <w:rFonts w:ascii="Arial"/>
          <w:b/>
          <w:sz w:val="18"/>
          <w:szCs w:val="18"/>
        </w:rPr>
        <w:t>COST REDUCTION STRATEGY ON USE OF CONSULTANTS</w:t>
      </w:r>
      <w:r w:rsidR="006C1687">
        <w:rPr>
          <w:rFonts w:ascii="Arial"/>
          <w:b/>
          <w:sz w:val="18"/>
          <w:szCs w:val="18"/>
        </w:rPr>
        <w:t xml:space="preserve">   </w:t>
      </w:r>
      <w:r w:rsidR="008C3E7F">
        <w:rPr>
          <w:rFonts w:ascii="Arial"/>
          <w:b/>
          <w:sz w:val="18"/>
          <w:szCs w:val="18"/>
        </w:rPr>
        <w:t>2026-2027</w:t>
      </w:r>
    </w:p>
    <w:p w14:paraId="6A0A0BD3" w14:textId="77777777" w:rsidR="00D85DFD" w:rsidRDefault="0079457A" w:rsidP="00AC41B2">
      <w:pPr>
        <w:pStyle w:val="BodyText"/>
        <w:spacing w:before="164"/>
        <w:jc w:val="both"/>
        <w:rPr>
          <w:rFonts w:ascii="Arial"/>
          <w:b/>
          <w:sz w:val="20"/>
        </w:rPr>
      </w:pPr>
      <w:r>
        <w:rPr>
          <w:rFonts w:ascii="Arial"/>
          <w:b/>
          <w:noProof/>
          <w:sz w:val="20"/>
        </w:rPr>
        <mc:AlternateContent>
          <mc:Choice Requires="wps">
            <w:drawing>
              <wp:anchor distT="0" distB="0" distL="0" distR="0" simplePos="0" relativeHeight="251651072" behindDoc="1" locked="0" layoutInCell="1" allowOverlap="1" wp14:anchorId="68DC6DB6" wp14:editId="6B69CA0A">
                <wp:simplePos x="0" y="0"/>
                <wp:positionH relativeFrom="page">
                  <wp:posOffset>895985</wp:posOffset>
                </wp:positionH>
                <wp:positionV relativeFrom="paragraph">
                  <wp:posOffset>265951</wp:posOffset>
                </wp:positionV>
                <wp:extent cx="6210300" cy="18415"/>
                <wp:effectExtent l="0" t="0" r="0" b="0"/>
                <wp:wrapTopAndBottom/>
                <wp:docPr id="17" name="Graphic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0300" cy="18415"/>
                        </a:xfrm>
                        <a:custGeom>
                          <a:avLst/>
                          <a:gdLst/>
                          <a:ahLst/>
                          <a:cxnLst/>
                          <a:rect l="l" t="t" r="r" b="b"/>
                          <a:pathLst>
                            <a:path w="6210300" h="18415">
                              <a:moveTo>
                                <a:pt x="6210299" y="0"/>
                              </a:moveTo>
                              <a:lnTo>
                                <a:pt x="0" y="0"/>
                              </a:lnTo>
                              <a:lnTo>
                                <a:pt x="0" y="18415"/>
                              </a:lnTo>
                              <a:lnTo>
                                <a:pt x="6210299" y="18415"/>
                              </a:lnTo>
                              <a:lnTo>
                                <a:pt x="621029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07D5542" id="Graphic 17" o:spid="_x0000_s1026" style="position:absolute;margin-left:70.55pt;margin-top:20.95pt;width:489pt;height:1.45pt;z-index:-251665408;visibility:visible;mso-wrap-style:square;mso-wrap-distance-left:0;mso-wrap-distance-top:0;mso-wrap-distance-right:0;mso-wrap-distance-bottom:0;mso-position-horizontal:absolute;mso-position-horizontal-relative:page;mso-position-vertical:absolute;mso-position-vertical-relative:text;v-text-anchor:top" coordsize="6210300,18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" path="m6210299,l,,,18415r6210299,l6210299,xe" fillcolor="black" stroked="f">
                <v:path arrowok="t"/>
                <w10:wrap type="topAndBottom" anchorx="page"/>
              </v:shape>
            </w:pict>
          </mc:Fallback>
        </mc:AlternateContent>
      </w:r>
    </w:p>
    <w:p w14:paraId="1E747D1D" w14:textId="77777777" w:rsidR="00D85DFD" w:rsidRDefault="00D85DFD" w:rsidP="00AC41B2">
      <w:pPr>
        <w:pStyle w:val="BodyText"/>
        <w:jc w:val="both"/>
        <w:rPr>
          <w:rFonts w:ascii="Arial"/>
          <w:b/>
          <w:sz w:val="20"/>
        </w:rPr>
      </w:pPr>
    </w:p>
    <w:p w14:paraId="75F084BE" w14:textId="37ED328D" w:rsidR="00D85DFD" w:rsidRDefault="00D85DFD" w:rsidP="00AC41B2">
      <w:pPr>
        <w:pStyle w:val="BodyText"/>
        <w:jc w:val="both"/>
        <w:rPr>
          <w:rFonts w:ascii="Arial"/>
          <w:b/>
          <w:sz w:val="20"/>
        </w:rPr>
      </w:pPr>
    </w:p>
    <w:p w14:paraId="27216A9B" w14:textId="21B90B70" w:rsidR="00D85DFD" w:rsidRDefault="006A3E31" w:rsidP="00AC41B2">
      <w:pPr>
        <w:pStyle w:val="BodyText"/>
        <w:jc w:val="both"/>
        <w:rPr>
          <w:rFonts w:ascii="Arial"/>
          <w:b/>
          <w:sz w:val="20"/>
        </w:rPr>
      </w:pPr>
      <w:r>
        <w:rPr>
          <w:noProof/>
          <w:sz w:val="11"/>
        </w:rPr>
        <mc:AlternateContent>
          <mc:Choice Requires="wps">
            <w:drawing>
              <wp:anchor distT="0" distB="0" distL="0" distR="0" simplePos="0" relativeHeight="251661312" behindDoc="1" locked="0" layoutInCell="1" allowOverlap="1" wp14:anchorId="7E183458" wp14:editId="19A76466">
                <wp:simplePos x="0" y="0"/>
                <wp:positionH relativeFrom="page">
                  <wp:posOffset>944880</wp:posOffset>
                </wp:positionH>
                <wp:positionV relativeFrom="paragraph">
                  <wp:posOffset>147955</wp:posOffset>
                </wp:positionV>
                <wp:extent cx="5562600" cy="335280"/>
                <wp:effectExtent l="0" t="0" r="0" b="7620"/>
                <wp:wrapTopAndBottom/>
                <wp:docPr id="606440176"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62600" cy="335280"/>
                        </a:xfrm>
                        <a:prstGeom prst="rect">
                          <a:avLst/>
                        </a:prstGeom>
                        <a:solidFill>
                          <a:srgbClr val="365E90"/>
                        </a:solidFill>
                      </wps:spPr>
                      <wps:txbx>
                        <w:txbxContent>
                          <w:p w14:paraId="57B14568" w14:textId="611E8DDD" w:rsidR="006A3E31" w:rsidRDefault="006A3E31" w:rsidP="006A3E31">
                            <w:pPr>
                              <w:rPr>
                                <w:rFonts w:ascii="Arial"/>
                                <w:b/>
                                <w:sz w:val="20"/>
                              </w:rPr>
                            </w:pPr>
                            <w:r>
                              <w:rPr>
                                <w:rFonts w:ascii="Arial"/>
                                <w:b/>
                                <w:color w:val="FFFFFF"/>
                                <w:spacing w:val="-5"/>
                              </w:rPr>
                              <w:t xml:space="preserve">8. CONCLUSION </w:t>
                            </w:r>
                            <w:r>
                              <w:rPr>
                                <w:rFonts w:ascii="Arial"/>
                                <w:b/>
                                <w:color w:val="FFFFFF"/>
                              </w:rPr>
                              <w:t xml:space="preserve"> </w:t>
                            </w:r>
                          </w:p>
                          <w:p w14:paraId="46C09766" w14:textId="77777777" w:rsidR="006A3E31" w:rsidRDefault="006A3E31" w:rsidP="006A3E31">
                            <w:pPr>
                              <w:tabs>
                                <w:tab w:val="left" w:pos="703"/>
                              </w:tabs>
                              <w:spacing w:before="3"/>
                              <w:ind w:left="26"/>
                              <w:rPr>
                                <w:rFonts w:ascii="Calibri"/>
                                <w:b/>
                                <w:color w:val="000000"/>
                                <w:sz w:val="26"/>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7E183458" id="_x0000_s1033" type="#_x0000_t202" style="position:absolute;left:0;text-align:left;margin-left:74.4pt;margin-top:11.65pt;width:438pt;height:26.4pt;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" fillcolor="#365e90" stroked="f">
                <v:textbox inset="0,0,0,0">
                  <w:txbxContent>
                    <w:p w14:paraId="57B14568" w14:textId="611E8DDD" w:rsidR="006A3E31" w:rsidRDefault="006A3E31" w:rsidP="006A3E31">
                      <w:pPr>
                        <w:rPr>
                          <w:rFonts w:ascii="Arial"/>
                          <w:b/>
                          <w:sz w:val="20"/>
                        </w:rPr>
                      </w:pPr>
                      <w:r>
                        <w:rPr>
                          <w:rFonts w:ascii="Arial"/>
                          <w:b/>
                          <w:color w:val="FFFFFF"/>
                          <w:spacing w:val="-5"/>
                        </w:rPr>
                        <w:t xml:space="preserve">8. CONCLUSION </w:t>
                      </w:r>
                      <w:r>
                        <w:rPr>
                          <w:rFonts w:ascii="Arial"/>
                          <w:b/>
                          <w:color w:val="FFFFFF"/>
                        </w:rPr>
                        <w:t xml:space="preserve"> </w:t>
                      </w:r>
                    </w:p>
                    <w:p w14:paraId="46C09766" w14:textId="77777777" w:rsidR="006A3E31" w:rsidRDefault="006A3E31" w:rsidP="006A3E31">
                      <w:pPr>
                        <w:tabs>
                          <w:tab w:val="left" w:pos="703"/>
                        </w:tabs>
                        <w:spacing w:before="3"/>
                        <w:ind w:left="26"/>
                        <w:rPr>
                          <w:rFonts w:ascii="Calibri"/>
                          <w:b/>
                          <w:color w:val="000000"/>
                          <w:sz w:val="26"/>
                        </w:rPr>
                      </w:pPr>
                    </w:p>
                  </w:txbxContent>
                </v:textbox>
                <w10:wrap type="topAndBottom" anchorx="page"/>
              </v:shape>
            </w:pict>
          </mc:Fallback>
        </mc:AlternateContent>
      </w:r>
    </w:p>
    <w:p w14:paraId="48038045" w14:textId="77777777" w:rsidR="00D85DFD" w:rsidRDefault="00D85DFD" w:rsidP="00AC41B2">
      <w:pPr>
        <w:pStyle w:val="BodyText"/>
        <w:jc w:val="both"/>
        <w:rPr>
          <w:rFonts w:ascii="Arial"/>
          <w:b/>
          <w:sz w:val="20"/>
        </w:rPr>
      </w:pPr>
    </w:p>
    <w:p w14:paraId="495CA73D" w14:textId="77777777" w:rsidR="00D85DFD" w:rsidRDefault="00D85DFD" w:rsidP="00AC41B2">
      <w:pPr>
        <w:pStyle w:val="BodyText"/>
        <w:spacing w:before="64"/>
        <w:jc w:val="both"/>
        <w:rPr>
          <w:rFonts w:ascii="Arial"/>
          <w:b/>
          <w:sz w:val="20"/>
        </w:rPr>
      </w:pPr>
    </w:p>
    <w:p w14:paraId="0CD5EC69" w14:textId="5C420358" w:rsidR="006A3E31" w:rsidRDefault="006A3E31" w:rsidP="00AC41B2">
      <w:pPr>
        <w:pStyle w:val="BodyText"/>
        <w:spacing w:line="259" w:lineRule="auto"/>
        <w:ind w:left="874" w:right="1321"/>
        <w:jc w:val="both"/>
      </w:pPr>
      <w:r>
        <w:t>Reducing consultancy costs can indeed be a significant component of a municipality's turnaround strategy, especially if those costs have been excessive or inefficient. By streamlining operations, improving internal capabilities, and potentially renegotiating contracts, municipalities can often realize significant savings in consultancy</w:t>
      </w:r>
      <w:r>
        <w:rPr>
          <w:spacing w:val="-2"/>
        </w:rPr>
        <w:t xml:space="preserve"> </w:t>
      </w:r>
      <w:r>
        <w:t>expenses.</w:t>
      </w:r>
      <w:r>
        <w:rPr>
          <w:spacing w:val="-1"/>
        </w:rPr>
        <w:t xml:space="preserve"> </w:t>
      </w:r>
      <w:r>
        <w:t>This,</w:t>
      </w:r>
      <w:r>
        <w:rPr>
          <w:spacing w:val="-1"/>
        </w:rPr>
        <w:t xml:space="preserve"> </w:t>
      </w:r>
      <w:r>
        <w:t>in</w:t>
      </w:r>
      <w:r>
        <w:rPr>
          <w:spacing w:val="-4"/>
        </w:rPr>
        <w:t xml:space="preserve"> </w:t>
      </w:r>
      <w:r>
        <w:t>turn,</w:t>
      </w:r>
      <w:r>
        <w:rPr>
          <w:spacing w:val="-1"/>
        </w:rPr>
        <w:t xml:space="preserve"> </w:t>
      </w:r>
      <w:r>
        <w:t>can</w:t>
      </w:r>
      <w:r>
        <w:rPr>
          <w:spacing w:val="-4"/>
        </w:rPr>
        <w:t xml:space="preserve"> </w:t>
      </w:r>
      <w:r>
        <w:t>contribute</w:t>
      </w:r>
      <w:r>
        <w:rPr>
          <w:spacing w:val="-3"/>
        </w:rPr>
        <w:t xml:space="preserve"> </w:t>
      </w:r>
      <w:r>
        <w:t>to</w:t>
      </w:r>
      <w:r>
        <w:rPr>
          <w:spacing w:val="-4"/>
        </w:rPr>
        <w:t xml:space="preserve"> </w:t>
      </w:r>
      <w:r>
        <w:t>a</w:t>
      </w:r>
      <w:r>
        <w:rPr>
          <w:spacing w:val="-4"/>
        </w:rPr>
        <w:t xml:space="preserve"> </w:t>
      </w:r>
      <w:r>
        <w:t>more</w:t>
      </w:r>
      <w:r>
        <w:rPr>
          <w:spacing w:val="-4"/>
        </w:rPr>
        <w:t xml:space="preserve"> </w:t>
      </w:r>
      <w:r>
        <w:t>sustainable</w:t>
      </w:r>
      <w:r>
        <w:rPr>
          <w:spacing w:val="-3"/>
        </w:rPr>
        <w:t xml:space="preserve"> </w:t>
      </w:r>
      <w:r>
        <w:t>financial</w:t>
      </w:r>
      <w:r>
        <w:rPr>
          <w:spacing w:val="-3"/>
        </w:rPr>
        <w:t xml:space="preserve"> </w:t>
      </w:r>
      <w:r>
        <w:t>future</w:t>
      </w:r>
      <w:r>
        <w:rPr>
          <w:spacing w:val="-4"/>
        </w:rPr>
        <w:t xml:space="preserve"> </w:t>
      </w:r>
      <w:r>
        <w:t>and better allocation of resources toward essential services and infrastructure projects. It's</w:t>
      </w:r>
      <w:r>
        <w:rPr>
          <w:spacing w:val="40"/>
        </w:rPr>
        <w:t xml:space="preserve"> </w:t>
      </w:r>
      <w:r>
        <w:t>crucial that such reductions are carefully planned and implemented to ensure that essential expertise and support are retained while eliminating unnecessary expenditures.</w:t>
      </w:r>
    </w:p>
    <w:p w14:paraId="0E502710" w14:textId="77777777" w:rsidR="00D85DFD" w:rsidRDefault="00D85DFD" w:rsidP="00AC41B2">
      <w:pPr>
        <w:pStyle w:val="TableParagraph"/>
        <w:jc w:val="both"/>
        <w:rPr>
          <w:rFonts w:ascii="Times New Roman"/>
          <w:sz w:val="18"/>
        </w:rPr>
        <w:sectPr w:rsidR="00D85DFD">
          <w:pgSz w:w="11910" w:h="16840"/>
          <w:pgMar w:top="1420" w:right="141" w:bottom="280" w:left="566" w:header="715" w:footer="0" w:gutter="0"/>
          <w:cols w:space="720"/>
        </w:sectPr>
      </w:pPr>
    </w:p>
    <w:p w14:paraId="7D6245E6" w14:textId="77777777" w:rsidR="00336E48" w:rsidRDefault="00336E48" w:rsidP="00AC41B2">
      <w:pPr>
        <w:jc w:val="both"/>
      </w:pPr>
    </w:p>
    <w:sectPr w:rsidR="00336E48">
      <w:pgSz w:w="11910" w:h="16840"/>
      <w:pgMar w:top="1420" w:right="141" w:bottom="280" w:left="566" w:header="715"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476170" w14:textId="77777777" w:rsidR="00577AFF" w:rsidRDefault="00577AFF">
      <w:r>
        <w:separator/>
      </w:r>
    </w:p>
  </w:endnote>
  <w:endnote w:type="continuationSeparator" w:id="0">
    <w:p w14:paraId="3CDB013B" w14:textId="77777777" w:rsidR="00577AFF" w:rsidRDefault="00577A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C1CFC6" w14:textId="77777777" w:rsidR="00577AFF" w:rsidRDefault="00577AFF">
      <w:r>
        <w:separator/>
      </w:r>
    </w:p>
  </w:footnote>
  <w:footnote w:type="continuationSeparator" w:id="0">
    <w:p w14:paraId="49AFC261" w14:textId="77777777" w:rsidR="00577AFF" w:rsidRDefault="00577A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05A87A" w14:textId="6943230B" w:rsidR="00D85DFD" w:rsidRDefault="00D85DFD">
    <w:pPr>
      <w:pStyle w:val="BodyText"/>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EC22442"/>
    <w:multiLevelType w:val="hybridMultilevel"/>
    <w:tmpl w:val="5AA61E14"/>
    <w:lvl w:ilvl="0" w:tplc="04090001">
      <w:start w:val="1"/>
      <w:numFmt w:val="bullet"/>
      <w:lvlText w:val=""/>
      <w:lvlJc w:val="left"/>
      <w:pPr>
        <w:ind w:left="827" w:hanging="360"/>
      </w:pPr>
      <w:rPr>
        <w:rFonts w:ascii="Symbol" w:hAnsi="Symbol" w:hint="default"/>
      </w:rPr>
    </w:lvl>
    <w:lvl w:ilvl="1" w:tplc="04090003" w:tentative="1">
      <w:start w:val="1"/>
      <w:numFmt w:val="bullet"/>
      <w:lvlText w:val="o"/>
      <w:lvlJc w:val="left"/>
      <w:pPr>
        <w:ind w:left="1547" w:hanging="360"/>
      </w:pPr>
      <w:rPr>
        <w:rFonts w:ascii="Courier New" w:hAnsi="Courier New" w:cs="Courier New" w:hint="default"/>
      </w:rPr>
    </w:lvl>
    <w:lvl w:ilvl="2" w:tplc="04090005" w:tentative="1">
      <w:start w:val="1"/>
      <w:numFmt w:val="bullet"/>
      <w:lvlText w:val=""/>
      <w:lvlJc w:val="left"/>
      <w:pPr>
        <w:ind w:left="2267" w:hanging="360"/>
      </w:pPr>
      <w:rPr>
        <w:rFonts w:ascii="Wingdings" w:hAnsi="Wingdings" w:hint="default"/>
      </w:rPr>
    </w:lvl>
    <w:lvl w:ilvl="3" w:tplc="04090001" w:tentative="1">
      <w:start w:val="1"/>
      <w:numFmt w:val="bullet"/>
      <w:lvlText w:val=""/>
      <w:lvlJc w:val="left"/>
      <w:pPr>
        <w:ind w:left="2987" w:hanging="360"/>
      </w:pPr>
      <w:rPr>
        <w:rFonts w:ascii="Symbol" w:hAnsi="Symbol" w:hint="default"/>
      </w:rPr>
    </w:lvl>
    <w:lvl w:ilvl="4" w:tplc="04090003" w:tentative="1">
      <w:start w:val="1"/>
      <w:numFmt w:val="bullet"/>
      <w:lvlText w:val="o"/>
      <w:lvlJc w:val="left"/>
      <w:pPr>
        <w:ind w:left="3707" w:hanging="360"/>
      </w:pPr>
      <w:rPr>
        <w:rFonts w:ascii="Courier New" w:hAnsi="Courier New" w:cs="Courier New" w:hint="default"/>
      </w:rPr>
    </w:lvl>
    <w:lvl w:ilvl="5" w:tplc="04090005" w:tentative="1">
      <w:start w:val="1"/>
      <w:numFmt w:val="bullet"/>
      <w:lvlText w:val=""/>
      <w:lvlJc w:val="left"/>
      <w:pPr>
        <w:ind w:left="4427" w:hanging="360"/>
      </w:pPr>
      <w:rPr>
        <w:rFonts w:ascii="Wingdings" w:hAnsi="Wingdings" w:hint="default"/>
      </w:rPr>
    </w:lvl>
    <w:lvl w:ilvl="6" w:tplc="04090001" w:tentative="1">
      <w:start w:val="1"/>
      <w:numFmt w:val="bullet"/>
      <w:lvlText w:val=""/>
      <w:lvlJc w:val="left"/>
      <w:pPr>
        <w:ind w:left="5147" w:hanging="360"/>
      </w:pPr>
      <w:rPr>
        <w:rFonts w:ascii="Symbol" w:hAnsi="Symbol" w:hint="default"/>
      </w:rPr>
    </w:lvl>
    <w:lvl w:ilvl="7" w:tplc="04090003" w:tentative="1">
      <w:start w:val="1"/>
      <w:numFmt w:val="bullet"/>
      <w:lvlText w:val="o"/>
      <w:lvlJc w:val="left"/>
      <w:pPr>
        <w:ind w:left="5867" w:hanging="360"/>
      </w:pPr>
      <w:rPr>
        <w:rFonts w:ascii="Courier New" w:hAnsi="Courier New" w:cs="Courier New" w:hint="default"/>
      </w:rPr>
    </w:lvl>
    <w:lvl w:ilvl="8" w:tplc="04090005" w:tentative="1">
      <w:start w:val="1"/>
      <w:numFmt w:val="bullet"/>
      <w:lvlText w:val=""/>
      <w:lvlJc w:val="left"/>
      <w:pPr>
        <w:ind w:left="6587" w:hanging="360"/>
      </w:pPr>
      <w:rPr>
        <w:rFonts w:ascii="Wingdings" w:hAnsi="Wingdings" w:hint="default"/>
      </w:rPr>
    </w:lvl>
  </w:abstractNum>
  <w:abstractNum w:abstractNumId="1" w15:restartNumberingAfterBreak="0">
    <w:nsid w:val="1FDE4E38"/>
    <w:multiLevelType w:val="hybridMultilevel"/>
    <w:tmpl w:val="F80EE882"/>
    <w:lvl w:ilvl="0" w:tplc="88047AE0">
      <w:numFmt w:val="bullet"/>
      <w:lvlText w:val=""/>
      <w:lvlJc w:val="left"/>
      <w:pPr>
        <w:ind w:left="1551" w:hanging="339"/>
      </w:pPr>
      <w:rPr>
        <w:rFonts w:ascii="Symbol" w:eastAsia="Symbol" w:hAnsi="Symbol" w:cs="Symbol" w:hint="default"/>
        <w:b w:val="0"/>
        <w:bCs w:val="0"/>
        <w:i w:val="0"/>
        <w:iCs w:val="0"/>
        <w:spacing w:val="0"/>
        <w:w w:val="102"/>
        <w:sz w:val="22"/>
        <w:szCs w:val="22"/>
        <w:lang w:val="en-US" w:eastAsia="en-US" w:bidi="ar-SA"/>
      </w:rPr>
    </w:lvl>
    <w:lvl w:ilvl="1" w:tplc="4164E776">
      <w:numFmt w:val="bullet"/>
      <w:lvlText w:val=""/>
      <w:lvlJc w:val="left"/>
      <w:pPr>
        <w:ind w:left="2228" w:hanging="677"/>
      </w:pPr>
      <w:rPr>
        <w:rFonts w:ascii="Symbol" w:eastAsia="Symbol" w:hAnsi="Symbol" w:cs="Symbol" w:hint="default"/>
        <w:b w:val="0"/>
        <w:bCs w:val="0"/>
        <w:i w:val="0"/>
        <w:iCs w:val="0"/>
        <w:spacing w:val="0"/>
        <w:w w:val="102"/>
        <w:sz w:val="22"/>
        <w:szCs w:val="22"/>
        <w:lang w:val="en-US" w:eastAsia="en-US" w:bidi="ar-SA"/>
      </w:rPr>
    </w:lvl>
    <w:lvl w:ilvl="2" w:tplc="235E428C">
      <w:numFmt w:val="bullet"/>
      <w:lvlText w:val="•"/>
      <w:lvlJc w:val="left"/>
      <w:pPr>
        <w:ind w:left="3217" w:hanging="677"/>
      </w:pPr>
      <w:rPr>
        <w:rFonts w:hint="default"/>
        <w:lang w:val="en-US" w:eastAsia="en-US" w:bidi="ar-SA"/>
      </w:rPr>
    </w:lvl>
    <w:lvl w:ilvl="3" w:tplc="7C94AA60">
      <w:numFmt w:val="bullet"/>
      <w:lvlText w:val="•"/>
      <w:lvlJc w:val="left"/>
      <w:pPr>
        <w:ind w:left="4215" w:hanging="677"/>
      </w:pPr>
      <w:rPr>
        <w:rFonts w:hint="default"/>
        <w:lang w:val="en-US" w:eastAsia="en-US" w:bidi="ar-SA"/>
      </w:rPr>
    </w:lvl>
    <w:lvl w:ilvl="4" w:tplc="CA1AC15E">
      <w:numFmt w:val="bullet"/>
      <w:lvlText w:val="•"/>
      <w:lvlJc w:val="left"/>
      <w:pPr>
        <w:ind w:left="5213" w:hanging="677"/>
      </w:pPr>
      <w:rPr>
        <w:rFonts w:hint="default"/>
        <w:lang w:val="en-US" w:eastAsia="en-US" w:bidi="ar-SA"/>
      </w:rPr>
    </w:lvl>
    <w:lvl w:ilvl="5" w:tplc="AEA8F41E">
      <w:numFmt w:val="bullet"/>
      <w:lvlText w:val="•"/>
      <w:lvlJc w:val="left"/>
      <w:pPr>
        <w:ind w:left="6210" w:hanging="677"/>
      </w:pPr>
      <w:rPr>
        <w:rFonts w:hint="default"/>
        <w:lang w:val="en-US" w:eastAsia="en-US" w:bidi="ar-SA"/>
      </w:rPr>
    </w:lvl>
    <w:lvl w:ilvl="6" w:tplc="EE7CB8B6">
      <w:numFmt w:val="bullet"/>
      <w:lvlText w:val="•"/>
      <w:lvlJc w:val="left"/>
      <w:pPr>
        <w:ind w:left="7208" w:hanging="677"/>
      </w:pPr>
      <w:rPr>
        <w:rFonts w:hint="default"/>
        <w:lang w:val="en-US" w:eastAsia="en-US" w:bidi="ar-SA"/>
      </w:rPr>
    </w:lvl>
    <w:lvl w:ilvl="7" w:tplc="CF405D6A">
      <w:numFmt w:val="bullet"/>
      <w:lvlText w:val="•"/>
      <w:lvlJc w:val="left"/>
      <w:pPr>
        <w:ind w:left="8206" w:hanging="677"/>
      </w:pPr>
      <w:rPr>
        <w:rFonts w:hint="default"/>
        <w:lang w:val="en-US" w:eastAsia="en-US" w:bidi="ar-SA"/>
      </w:rPr>
    </w:lvl>
    <w:lvl w:ilvl="8" w:tplc="31C83F1E">
      <w:numFmt w:val="bullet"/>
      <w:lvlText w:val="•"/>
      <w:lvlJc w:val="left"/>
      <w:pPr>
        <w:ind w:left="9203" w:hanging="677"/>
      </w:pPr>
      <w:rPr>
        <w:rFonts w:hint="default"/>
        <w:lang w:val="en-US" w:eastAsia="en-US" w:bidi="ar-SA"/>
      </w:rPr>
    </w:lvl>
  </w:abstractNum>
  <w:abstractNum w:abstractNumId="2" w15:restartNumberingAfterBreak="0">
    <w:nsid w:val="24575199"/>
    <w:multiLevelType w:val="hybridMultilevel"/>
    <w:tmpl w:val="D5CEB6C2"/>
    <w:lvl w:ilvl="0" w:tplc="1C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80F0D07"/>
    <w:multiLevelType w:val="hybridMultilevel"/>
    <w:tmpl w:val="E6561026"/>
    <w:lvl w:ilvl="0" w:tplc="CCCE8A5E">
      <w:numFmt w:val="bullet"/>
      <w:lvlText w:val=""/>
      <w:lvlJc w:val="left"/>
      <w:pPr>
        <w:ind w:left="541" w:hanging="339"/>
      </w:pPr>
      <w:rPr>
        <w:rFonts w:ascii="Wingdings" w:eastAsia="Wingdings" w:hAnsi="Wingdings" w:cs="Wingdings" w:hint="default"/>
        <w:b w:val="0"/>
        <w:bCs w:val="0"/>
        <w:i w:val="0"/>
        <w:iCs w:val="0"/>
        <w:color w:val="001F5F"/>
        <w:spacing w:val="0"/>
        <w:w w:val="102"/>
        <w:sz w:val="18"/>
        <w:szCs w:val="18"/>
        <w:lang w:val="en-US" w:eastAsia="en-US" w:bidi="ar-SA"/>
      </w:rPr>
    </w:lvl>
    <w:lvl w:ilvl="1" w:tplc="D304D6A6">
      <w:numFmt w:val="bullet"/>
      <w:lvlText w:val="•"/>
      <w:lvlJc w:val="left"/>
      <w:pPr>
        <w:ind w:left="683" w:hanging="339"/>
      </w:pPr>
      <w:rPr>
        <w:rFonts w:hint="default"/>
        <w:lang w:val="en-US" w:eastAsia="en-US" w:bidi="ar-SA"/>
      </w:rPr>
    </w:lvl>
    <w:lvl w:ilvl="2" w:tplc="26001060">
      <w:numFmt w:val="bullet"/>
      <w:lvlText w:val="•"/>
      <w:lvlJc w:val="left"/>
      <w:pPr>
        <w:ind w:left="827" w:hanging="339"/>
      </w:pPr>
      <w:rPr>
        <w:rFonts w:hint="default"/>
        <w:lang w:val="en-US" w:eastAsia="en-US" w:bidi="ar-SA"/>
      </w:rPr>
    </w:lvl>
    <w:lvl w:ilvl="3" w:tplc="7F5ED48C">
      <w:numFmt w:val="bullet"/>
      <w:lvlText w:val="•"/>
      <w:lvlJc w:val="left"/>
      <w:pPr>
        <w:ind w:left="970" w:hanging="339"/>
      </w:pPr>
      <w:rPr>
        <w:rFonts w:hint="default"/>
        <w:lang w:val="en-US" w:eastAsia="en-US" w:bidi="ar-SA"/>
      </w:rPr>
    </w:lvl>
    <w:lvl w:ilvl="4" w:tplc="822C5E0E">
      <w:numFmt w:val="bullet"/>
      <w:lvlText w:val="•"/>
      <w:lvlJc w:val="left"/>
      <w:pPr>
        <w:ind w:left="1114" w:hanging="339"/>
      </w:pPr>
      <w:rPr>
        <w:rFonts w:hint="default"/>
        <w:lang w:val="en-US" w:eastAsia="en-US" w:bidi="ar-SA"/>
      </w:rPr>
    </w:lvl>
    <w:lvl w:ilvl="5" w:tplc="B1F491D0">
      <w:numFmt w:val="bullet"/>
      <w:lvlText w:val="•"/>
      <w:lvlJc w:val="left"/>
      <w:pPr>
        <w:ind w:left="1257" w:hanging="339"/>
      </w:pPr>
      <w:rPr>
        <w:rFonts w:hint="default"/>
        <w:lang w:val="en-US" w:eastAsia="en-US" w:bidi="ar-SA"/>
      </w:rPr>
    </w:lvl>
    <w:lvl w:ilvl="6" w:tplc="50A8AC0A">
      <w:numFmt w:val="bullet"/>
      <w:lvlText w:val="•"/>
      <w:lvlJc w:val="left"/>
      <w:pPr>
        <w:ind w:left="1401" w:hanging="339"/>
      </w:pPr>
      <w:rPr>
        <w:rFonts w:hint="default"/>
        <w:lang w:val="en-US" w:eastAsia="en-US" w:bidi="ar-SA"/>
      </w:rPr>
    </w:lvl>
    <w:lvl w:ilvl="7" w:tplc="A2E80790">
      <w:numFmt w:val="bullet"/>
      <w:lvlText w:val="•"/>
      <w:lvlJc w:val="left"/>
      <w:pPr>
        <w:ind w:left="1544" w:hanging="339"/>
      </w:pPr>
      <w:rPr>
        <w:rFonts w:hint="default"/>
        <w:lang w:val="en-US" w:eastAsia="en-US" w:bidi="ar-SA"/>
      </w:rPr>
    </w:lvl>
    <w:lvl w:ilvl="8" w:tplc="5AA861D0">
      <w:numFmt w:val="bullet"/>
      <w:lvlText w:val="•"/>
      <w:lvlJc w:val="left"/>
      <w:pPr>
        <w:ind w:left="1688" w:hanging="339"/>
      </w:pPr>
      <w:rPr>
        <w:rFonts w:hint="default"/>
        <w:lang w:val="en-US" w:eastAsia="en-US" w:bidi="ar-SA"/>
      </w:rPr>
    </w:lvl>
  </w:abstractNum>
  <w:abstractNum w:abstractNumId="4" w15:restartNumberingAfterBreak="0">
    <w:nsid w:val="30172FFE"/>
    <w:multiLevelType w:val="hybridMultilevel"/>
    <w:tmpl w:val="06240AB0"/>
    <w:lvl w:ilvl="0" w:tplc="F5041A30">
      <w:start w:val="1"/>
      <w:numFmt w:val="decimal"/>
      <w:lvlText w:val="%1."/>
      <w:lvlJc w:val="left"/>
      <w:pPr>
        <w:ind w:left="446" w:hanging="360"/>
      </w:pPr>
      <w:rPr>
        <w:rFonts w:hint="default"/>
        <w:color w:val="FFFFFF"/>
        <w:sz w:val="22"/>
      </w:rPr>
    </w:lvl>
    <w:lvl w:ilvl="1" w:tplc="04090019" w:tentative="1">
      <w:start w:val="1"/>
      <w:numFmt w:val="lowerLetter"/>
      <w:lvlText w:val="%2."/>
      <w:lvlJc w:val="left"/>
      <w:pPr>
        <w:ind w:left="1166" w:hanging="360"/>
      </w:pPr>
    </w:lvl>
    <w:lvl w:ilvl="2" w:tplc="0409001B" w:tentative="1">
      <w:start w:val="1"/>
      <w:numFmt w:val="lowerRoman"/>
      <w:lvlText w:val="%3."/>
      <w:lvlJc w:val="right"/>
      <w:pPr>
        <w:ind w:left="1886" w:hanging="180"/>
      </w:pPr>
    </w:lvl>
    <w:lvl w:ilvl="3" w:tplc="0409000F" w:tentative="1">
      <w:start w:val="1"/>
      <w:numFmt w:val="decimal"/>
      <w:lvlText w:val="%4."/>
      <w:lvlJc w:val="left"/>
      <w:pPr>
        <w:ind w:left="2606" w:hanging="360"/>
      </w:pPr>
    </w:lvl>
    <w:lvl w:ilvl="4" w:tplc="04090019" w:tentative="1">
      <w:start w:val="1"/>
      <w:numFmt w:val="lowerLetter"/>
      <w:lvlText w:val="%5."/>
      <w:lvlJc w:val="left"/>
      <w:pPr>
        <w:ind w:left="3326" w:hanging="360"/>
      </w:pPr>
    </w:lvl>
    <w:lvl w:ilvl="5" w:tplc="0409001B" w:tentative="1">
      <w:start w:val="1"/>
      <w:numFmt w:val="lowerRoman"/>
      <w:lvlText w:val="%6."/>
      <w:lvlJc w:val="right"/>
      <w:pPr>
        <w:ind w:left="4046" w:hanging="180"/>
      </w:pPr>
    </w:lvl>
    <w:lvl w:ilvl="6" w:tplc="0409000F" w:tentative="1">
      <w:start w:val="1"/>
      <w:numFmt w:val="decimal"/>
      <w:lvlText w:val="%7."/>
      <w:lvlJc w:val="left"/>
      <w:pPr>
        <w:ind w:left="4766" w:hanging="360"/>
      </w:pPr>
    </w:lvl>
    <w:lvl w:ilvl="7" w:tplc="04090019" w:tentative="1">
      <w:start w:val="1"/>
      <w:numFmt w:val="lowerLetter"/>
      <w:lvlText w:val="%8."/>
      <w:lvlJc w:val="left"/>
      <w:pPr>
        <w:ind w:left="5486" w:hanging="360"/>
      </w:pPr>
    </w:lvl>
    <w:lvl w:ilvl="8" w:tplc="0409001B" w:tentative="1">
      <w:start w:val="1"/>
      <w:numFmt w:val="lowerRoman"/>
      <w:lvlText w:val="%9."/>
      <w:lvlJc w:val="right"/>
      <w:pPr>
        <w:ind w:left="6206" w:hanging="180"/>
      </w:pPr>
    </w:lvl>
  </w:abstractNum>
  <w:abstractNum w:abstractNumId="5" w15:restartNumberingAfterBreak="0">
    <w:nsid w:val="33D82CC2"/>
    <w:multiLevelType w:val="hybridMultilevel"/>
    <w:tmpl w:val="B2809088"/>
    <w:lvl w:ilvl="0" w:tplc="57247EF0">
      <w:start w:val="11"/>
      <w:numFmt w:val="lowerLetter"/>
      <w:lvlText w:val="%1)"/>
      <w:lvlJc w:val="left"/>
      <w:pPr>
        <w:ind w:left="991" w:hanging="185"/>
      </w:pPr>
      <w:rPr>
        <w:rFonts w:ascii="Arial MT" w:eastAsia="Arial MT" w:hAnsi="Arial MT" w:cs="Arial MT" w:hint="default"/>
        <w:b w:val="0"/>
        <w:bCs w:val="0"/>
        <w:i w:val="0"/>
        <w:iCs w:val="0"/>
        <w:spacing w:val="0"/>
        <w:w w:val="77"/>
        <w:sz w:val="18"/>
        <w:szCs w:val="18"/>
        <w:lang w:val="en-US" w:eastAsia="en-US" w:bidi="ar-SA"/>
      </w:rPr>
    </w:lvl>
    <w:lvl w:ilvl="1" w:tplc="5192CAE8">
      <w:numFmt w:val="bullet"/>
      <w:lvlText w:val="•"/>
      <w:lvlJc w:val="left"/>
      <w:pPr>
        <w:ind w:left="1281" w:hanging="185"/>
      </w:pPr>
      <w:rPr>
        <w:rFonts w:hint="default"/>
        <w:lang w:val="en-US" w:eastAsia="en-US" w:bidi="ar-SA"/>
      </w:rPr>
    </w:lvl>
    <w:lvl w:ilvl="2" w:tplc="CC56A108">
      <w:numFmt w:val="bullet"/>
      <w:lvlText w:val="•"/>
      <w:lvlJc w:val="left"/>
      <w:pPr>
        <w:ind w:left="1563" w:hanging="185"/>
      </w:pPr>
      <w:rPr>
        <w:rFonts w:hint="default"/>
        <w:lang w:val="en-US" w:eastAsia="en-US" w:bidi="ar-SA"/>
      </w:rPr>
    </w:lvl>
    <w:lvl w:ilvl="3" w:tplc="40568654">
      <w:numFmt w:val="bullet"/>
      <w:lvlText w:val="•"/>
      <w:lvlJc w:val="left"/>
      <w:pPr>
        <w:ind w:left="1845" w:hanging="185"/>
      </w:pPr>
      <w:rPr>
        <w:rFonts w:hint="default"/>
        <w:lang w:val="en-US" w:eastAsia="en-US" w:bidi="ar-SA"/>
      </w:rPr>
    </w:lvl>
    <w:lvl w:ilvl="4" w:tplc="BF1E97CA">
      <w:numFmt w:val="bullet"/>
      <w:lvlText w:val="•"/>
      <w:lvlJc w:val="left"/>
      <w:pPr>
        <w:ind w:left="2127" w:hanging="185"/>
      </w:pPr>
      <w:rPr>
        <w:rFonts w:hint="default"/>
        <w:lang w:val="en-US" w:eastAsia="en-US" w:bidi="ar-SA"/>
      </w:rPr>
    </w:lvl>
    <w:lvl w:ilvl="5" w:tplc="B366D61C">
      <w:numFmt w:val="bullet"/>
      <w:lvlText w:val="•"/>
      <w:lvlJc w:val="left"/>
      <w:pPr>
        <w:ind w:left="2409" w:hanging="185"/>
      </w:pPr>
      <w:rPr>
        <w:rFonts w:hint="default"/>
        <w:lang w:val="en-US" w:eastAsia="en-US" w:bidi="ar-SA"/>
      </w:rPr>
    </w:lvl>
    <w:lvl w:ilvl="6" w:tplc="8A264F56">
      <w:numFmt w:val="bullet"/>
      <w:lvlText w:val="•"/>
      <w:lvlJc w:val="left"/>
      <w:pPr>
        <w:ind w:left="2691" w:hanging="185"/>
      </w:pPr>
      <w:rPr>
        <w:rFonts w:hint="default"/>
        <w:lang w:val="en-US" w:eastAsia="en-US" w:bidi="ar-SA"/>
      </w:rPr>
    </w:lvl>
    <w:lvl w:ilvl="7" w:tplc="ED1CCA8E">
      <w:numFmt w:val="bullet"/>
      <w:lvlText w:val="•"/>
      <w:lvlJc w:val="left"/>
      <w:pPr>
        <w:ind w:left="2973" w:hanging="185"/>
      </w:pPr>
      <w:rPr>
        <w:rFonts w:hint="default"/>
        <w:lang w:val="en-US" w:eastAsia="en-US" w:bidi="ar-SA"/>
      </w:rPr>
    </w:lvl>
    <w:lvl w:ilvl="8" w:tplc="67161202">
      <w:numFmt w:val="bullet"/>
      <w:lvlText w:val="•"/>
      <w:lvlJc w:val="left"/>
      <w:pPr>
        <w:ind w:left="3255" w:hanging="185"/>
      </w:pPr>
      <w:rPr>
        <w:rFonts w:hint="default"/>
        <w:lang w:val="en-US" w:eastAsia="en-US" w:bidi="ar-SA"/>
      </w:rPr>
    </w:lvl>
  </w:abstractNum>
  <w:abstractNum w:abstractNumId="6" w15:restartNumberingAfterBreak="0">
    <w:nsid w:val="33FC04DD"/>
    <w:multiLevelType w:val="hybridMultilevel"/>
    <w:tmpl w:val="9468D276"/>
    <w:lvl w:ilvl="0" w:tplc="819EEC56">
      <w:start w:val="1"/>
      <w:numFmt w:val="lowerLetter"/>
      <w:lvlText w:val="%1)"/>
      <w:lvlJc w:val="left"/>
      <w:pPr>
        <w:ind w:left="445" w:hanging="339"/>
      </w:pPr>
      <w:rPr>
        <w:rFonts w:ascii="Arial MT" w:eastAsia="Arial MT" w:hAnsi="Arial MT" w:cs="Arial MT"/>
        <w:b w:val="0"/>
        <w:bCs w:val="0"/>
        <w:i w:val="0"/>
        <w:iCs w:val="0"/>
        <w:spacing w:val="-1"/>
        <w:w w:val="100"/>
        <w:sz w:val="22"/>
        <w:szCs w:val="22"/>
        <w:lang w:val="en-US" w:eastAsia="en-US" w:bidi="ar-SA"/>
      </w:rPr>
    </w:lvl>
    <w:lvl w:ilvl="1" w:tplc="6BE0C82A">
      <w:numFmt w:val="bullet"/>
      <w:lvlText w:val="•"/>
      <w:lvlJc w:val="left"/>
      <w:pPr>
        <w:ind w:left="777" w:hanging="339"/>
      </w:pPr>
      <w:rPr>
        <w:rFonts w:hint="default"/>
        <w:lang w:val="en-US" w:eastAsia="en-US" w:bidi="ar-SA"/>
      </w:rPr>
    </w:lvl>
    <w:lvl w:ilvl="2" w:tplc="774C340C">
      <w:numFmt w:val="bullet"/>
      <w:lvlText w:val="•"/>
      <w:lvlJc w:val="left"/>
      <w:pPr>
        <w:ind w:left="1115" w:hanging="339"/>
      </w:pPr>
      <w:rPr>
        <w:rFonts w:hint="default"/>
        <w:lang w:val="en-US" w:eastAsia="en-US" w:bidi="ar-SA"/>
      </w:rPr>
    </w:lvl>
    <w:lvl w:ilvl="3" w:tplc="2E7EE4A0">
      <w:numFmt w:val="bullet"/>
      <w:lvlText w:val="•"/>
      <w:lvlJc w:val="left"/>
      <w:pPr>
        <w:ind w:left="1453" w:hanging="339"/>
      </w:pPr>
      <w:rPr>
        <w:rFonts w:hint="default"/>
        <w:lang w:val="en-US" w:eastAsia="en-US" w:bidi="ar-SA"/>
      </w:rPr>
    </w:lvl>
    <w:lvl w:ilvl="4" w:tplc="5E4E4EA6">
      <w:numFmt w:val="bullet"/>
      <w:lvlText w:val="•"/>
      <w:lvlJc w:val="left"/>
      <w:pPr>
        <w:ind w:left="1791" w:hanging="339"/>
      </w:pPr>
      <w:rPr>
        <w:rFonts w:hint="default"/>
        <w:lang w:val="en-US" w:eastAsia="en-US" w:bidi="ar-SA"/>
      </w:rPr>
    </w:lvl>
    <w:lvl w:ilvl="5" w:tplc="B14413F8">
      <w:numFmt w:val="bullet"/>
      <w:lvlText w:val="•"/>
      <w:lvlJc w:val="left"/>
      <w:pPr>
        <w:ind w:left="2129" w:hanging="339"/>
      </w:pPr>
      <w:rPr>
        <w:rFonts w:hint="default"/>
        <w:lang w:val="en-US" w:eastAsia="en-US" w:bidi="ar-SA"/>
      </w:rPr>
    </w:lvl>
    <w:lvl w:ilvl="6" w:tplc="52D89DD0">
      <w:numFmt w:val="bullet"/>
      <w:lvlText w:val="•"/>
      <w:lvlJc w:val="left"/>
      <w:pPr>
        <w:ind w:left="2467" w:hanging="339"/>
      </w:pPr>
      <w:rPr>
        <w:rFonts w:hint="default"/>
        <w:lang w:val="en-US" w:eastAsia="en-US" w:bidi="ar-SA"/>
      </w:rPr>
    </w:lvl>
    <w:lvl w:ilvl="7" w:tplc="BF84C2A0">
      <w:numFmt w:val="bullet"/>
      <w:lvlText w:val="•"/>
      <w:lvlJc w:val="left"/>
      <w:pPr>
        <w:ind w:left="2805" w:hanging="339"/>
      </w:pPr>
      <w:rPr>
        <w:rFonts w:hint="default"/>
        <w:lang w:val="en-US" w:eastAsia="en-US" w:bidi="ar-SA"/>
      </w:rPr>
    </w:lvl>
    <w:lvl w:ilvl="8" w:tplc="1DE64E12">
      <w:numFmt w:val="bullet"/>
      <w:lvlText w:val="•"/>
      <w:lvlJc w:val="left"/>
      <w:pPr>
        <w:ind w:left="3143" w:hanging="339"/>
      </w:pPr>
      <w:rPr>
        <w:rFonts w:hint="default"/>
        <w:lang w:val="en-US" w:eastAsia="en-US" w:bidi="ar-SA"/>
      </w:rPr>
    </w:lvl>
  </w:abstractNum>
  <w:abstractNum w:abstractNumId="7" w15:restartNumberingAfterBreak="0">
    <w:nsid w:val="364069C9"/>
    <w:multiLevelType w:val="hybridMultilevel"/>
    <w:tmpl w:val="1100A4B8"/>
    <w:lvl w:ilvl="0" w:tplc="C4EC0C0C">
      <w:numFmt w:val="bullet"/>
      <w:lvlText w:val=""/>
      <w:lvlJc w:val="left"/>
      <w:pPr>
        <w:ind w:left="541" w:hanging="339"/>
      </w:pPr>
      <w:rPr>
        <w:rFonts w:ascii="Wingdings" w:eastAsia="Wingdings" w:hAnsi="Wingdings" w:cs="Wingdings" w:hint="default"/>
        <w:b w:val="0"/>
        <w:bCs w:val="0"/>
        <w:i w:val="0"/>
        <w:iCs w:val="0"/>
        <w:color w:val="001F5F"/>
        <w:spacing w:val="0"/>
        <w:w w:val="102"/>
        <w:sz w:val="18"/>
        <w:szCs w:val="18"/>
        <w:lang w:val="en-US" w:eastAsia="en-US" w:bidi="ar-SA"/>
      </w:rPr>
    </w:lvl>
    <w:lvl w:ilvl="1" w:tplc="92C28DBE">
      <w:numFmt w:val="bullet"/>
      <w:lvlText w:val="•"/>
      <w:lvlJc w:val="left"/>
      <w:pPr>
        <w:ind w:left="683" w:hanging="339"/>
      </w:pPr>
      <w:rPr>
        <w:rFonts w:hint="default"/>
        <w:lang w:val="en-US" w:eastAsia="en-US" w:bidi="ar-SA"/>
      </w:rPr>
    </w:lvl>
    <w:lvl w:ilvl="2" w:tplc="3C12DBE8">
      <w:numFmt w:val="bullet"/>
      <w:lvlText w:val="•"/>
      <w:lvlJc w:val="left"/>
      <w:pPr>
        <w:ind w:left="827" w:hanging="339"/>
      </w:pPr>
      <w:rPr>
        <w:rFonts w:hint="default"/>
        <w:lang w:val="en-US" w:eastAsia="en-US" w:bidi="ar-SA"/>
      </w:rPr>
    </w:lvl>
    <w:lvl w:ilvl="3" w:tplc="EBF2290A">
      <w:numFmt w:val="bullet"/>
      <w:lvlText w:val="•"/>
      <w:lvlJc w:val="left"/>
      <w:pPr>
        <w:ind w:left="970" w:hanging="339"/>
      </w:pPr>
      <w:rPr>
        <w:rFonts w:hint="default"/>
        <w:lang w:val="en-US" w:eastAsia="en-US" w:bidi="ar-SA"/>
      </w:rPr>
    </w:lvl>
    <w:lvl w:ilvl="4" w:tplc="D6ACFF38">
      <w:numFmt w:val="bullet"/>
      <w:lvlText w:val="•"/>
      <w:lvlJc w:val="left"/>
      <w:pPr>
        <w:ind w:left="1114" w:hanging="339"/>
      </w:pPr>
      <w:rPr>
        <w:rFonts w:hint="default"/>
        <w:lang w:val="en-US" w:eastAsia="en-US" w:bidi="ar-SA"/>
      </w:rPr>
    </w:lvl>
    <w:lvl w:ilvl="5" w:tplc="C260566C">
      <w:numFmt w:val="bullet"/>
      <w:lvlText w:val="•"/>
      <w:lvlJc w:val="left"/>
      <w:pPr>
        <w:ind w:left="1257" w:hanging="339"/>
      </w:pPr>
      <w:rPr>
        <w:rFonts w:hint="default"/>
        <w:lang w:val="en-US" w:eastAsia="en-US" w:bidi="ar-SA"/>
      </w:rPr>
    </w:lvl>
    <w:lvl w:ilvl="6" w:tplc="05F6015E">
      <w:numFmt w:val="bullet"/>
      <w:lvlText w:val="•"/>
      <w:lvlJc w:val="left"/>
      <w:pPr>
        <w:ind w:left="1401" w:hanging="339"/>
      </w:pPr>
      <w:rPr>
        <w:rFonts w:hint="default"/>
        <w:lang w:val="en-US" w:eastAsia="en-US" w:bidi="ar-SA"/>
      </w:rPr>
    </w:lvl>
    <w:lvl w:ilvl="7" w:tplc="B2AC0232">
      <w:numFmt w:val="bullet"/>
      <w:lvlText w:val="•"/>
      <w:lvlJc w:val="left"/>
      <w:pPr>
        <w:ind w:left="1544" w:hanging="339"/>
      </w:pPr>
      <w:rPr>
        <w:rFonts w:hint="default"/>
        <w:lang w:val="en-US" w:eastAsia="en-US" w:bidi="ar-SA"/>
      </w:rPr>
    </w:lvl>
    <w:lvl w:ilvl="8" w:tplc="B868097C">
      <w:numFmt w:val="bullet"/>
      <w:lvlText w:val="•"/>
      <w:lvlJc w:val="left"/>
      <w:pPr>
        <w:ind w:left="1688" w:hanging="339"/>
      </w:pPr>
      <w:rPr>
        <w:rFonts w:hint="default"/>
        <w:lang w:val="en-US" w:eastAsia="en-US" w:bidi="ar-SA"/>
      </w:rPr>
    </w:lvl>
  </w:abstractNum>
  <w:abstractNum w:abstractNumId="8" w15:restartNumberingAfterBreak="0">
    <w:nsid w:val="36552358"/>
    <w:multiLevelType w:val="hybridMultilevel"/>
    <w:tmpl w:val="28584458"/>
    <w:lvl w:ilvl="0" w:tplc="34AE4802">
      <w:numFmt w:val="bullet"/>
      <w:lvlText w:val=""/>
      <w:lvlJc w:val="left"/>
      <w:pPr>
        <w:ind w:left="541" w:hanging="339"/>
      </w:pPr>
      <w:rPr>
        <w:rFonts w:ascii="Wingdings" w:eastAsia="Wingdings" w:hAnsi="Wingdings" w:cs="Wingdings" w:hint="default"/>
        <w:b w:val="0"/>
        <w:bCs w:val="0"/>
        <w:i w:val="0"/>
        <w:iCs w:val="0"/>
        <w:color w:val="001F5F"/>
        <w:spacing w:val="0"/>
        <w:w w:val="102"/>
        <w:sz w:val="18"/>
        <w:szCs w:val="18"/>
        <w:lang w:val="en-US" w:eastAsia="en-US" w:bidi="ar-SA"/>
      </w:rPr>
    </w:lvl>
    <w:lvl w:ilvl="1" w:tplc="C94C0E0E">
      <w:numFmt w:val="bullet"/>
      <w:lvlText w:val="•"/>
      <w:lvlJc w:val="left"/>
      <w:pPr>
        <w:ind w:left="683" w:hanging="339"/>
      </w:pPr>
      <w:rPr>
        <w:rFonts w:hint="default"/>
        <w:lang w:val="en-US" w:eastAsia="en-US" w:bidi="ar-SA"/>
      </w:rPr>
    </w:lvl>
    <w:lvl w:ilvl="2" w:tplc="93521BCE">
      <w:numFmt w:val="bullet"/>
      <w:lvlText w:val="•"/>
      <w:lvlJc w:val="left"/>
      <w:pPr>
        <w:ind w:left="827" w:hanging="339"/>
      </w:pPr>
      <w:rPr>
        <w:rFonts w:hint="default"/>
        <w:lang w:val="en-US" w:eastAsia="en-US" w:bidi="ar-SA"/>
      </w:rPr>
    </w:lvl>
    <w:lvl w:ilvl="3" w:tplc="341EB722">
      <w:numFmt w:val="bullet"/>
      <w:lvlText w:val="•"/>
      <w:lvlJc w:val="left"/>
      <w:pPr>
        <w:ind w:left="970" w:hanging="339"/>
      </w:pPr>
      <w:rPr>
        <w:rFonts w:hint="default"/>
        <w:lang w:val="en-US" w:eastAsia="en-US" w:bidi="ar-SA"/>
      </w:rPr>
    </w:lvl>
    <w:lvl w:ilvl="4" w:tplc="3664F6A6">
      <w:numFmt w:val="bullet"/>
      <w:lvlText w:val="•"/>
      <w:lvlJc w:val="left"/>
      <w:pPr>
        <w:ind w:left="1114" w:hanging="339"/>
      </w:pPr>
      <w:rPr>
        <w:rFonts w:hint="default"/>
        <w:lang w:val="en-US" w:eastAsia="en-US" w:bidi="ar-SA"/>
      </w:rPr>
    </w:lvl>
    <w:lvl w:ilvl="5" w:tplc="EF18177C">
      <w:numFmt w:val="bullet"/>
      <w:lvlText w:val="•"/>
      <w:lvlJc w:val="left"/>
      <w:pPr>
        <w:ind w:left="1257" w:hanging="339"/>
      </w:pPr>
      <w:rPr>
        <w:rFonts w:hint="default"/>
        <w:lang w:val="en-US" w:eastAsia="en-US" w:bidi="ar-SA"/>
      </w:rPr>
    </w:lvl>
    <w:lvl w:ilvl="6" w:tplc="64522088">
      <w:numFmt w:val="bullet"/>
      <w:lvlText w:val="•"/>
      <w:lvlJc w:val="left"/>
      <w:pPr>
        <w:ind w:left="1401" w:hanging="339"/>
      </w:pPr>
      <w:rPr>
        <w:rFonts w:hint="default"/>
        <w:lang w:val="en-US" w:eastAsia="en-US" w:bidi="ar-SA"/>
      </w:rPr>
    </w:lvl>
    <w:lvl w:ilvl="7" w:tplc="7DEEA0FC">
      <w:numFmt w:val="bullet"/>
      <w:lvlText w:val="•"/>
      <w:lvlJc w:val="left"/>
      <w:pPr>
        <w:ind w:left="1544" w:hanging="339"/>
      </w:pPr>
      <w:rPr>
        <w:rFonts w:hint="default"/>
        <w:lang w:val="en-US" w:eastAsia="en-US" w:bidi="ar-SA"/>
      </w:rPr>
    </w:lvl>
    <w:lvl w:ilvl="8" w:tplc="550E9124">
      <w:numFmt w:val="bullet"/>
      <w:lvlText w:val="•"/>
      <w:lvlJc w:val="left"/>
      <w:pPr>
        <w:ind w:left="1688" w:hanging="339"/>
      </w:pPr>
      <w:rPr>
        <w:rFonts w:hint="default"/>
        <w:lang w:val="en-US" w:eastAsia="en-US" w:bidi="ar-SA"/>
      </w:rPr>
    </w:lvl>
  </w:abstractNum>
  <w:abstractNum w:abstractNumId="9" w15:restartNumberingAfterBreak="0">
    <w:nsid w:val="381D61B3"/>
    <w:multiLevelType w:val="hybridMultilevel"/>
    <w:tmpl w:val="C2E8E23A"/>
    <w:lvl w:ilvl="0" w:tplc="7714D742">
      <w:start w:val="1"/>
      <w:numFmt w:val="lowerLetter"/>
      <w:lvlText w:val="%1)"/>
      <w:lvlJc w:val="left"/>
      <w:pPr>
        <w:ind w:left="445" w:hanging="339"/>
      </w:pPr>
      <w:rPr>
        <w:rFonts w:ascii="Arial MT" w:eastAsia="Arial MT" w:hAnsi="Arial MT" w:cs="Arial MT" w:hint="default"/>
        <w:b w:val="0"/>
        <w:bCs w:val="0"/>
        <w:i w:val="0"/>
        <w:iCs w:val="0"/>
        <w:spacing w:val="-1"/>
        <w:w w:val="100"/>
        <w:sz w:val="22"/>
        <w:szCs w:val="22"/>
        <w:lang w:val="en-US" w:eastAsia="en-US" w:bidi="ar-SA"/>
      </w:rPr>
    </w:lvl>
    <w:lvl w:ilvl="1" w:tplc="AE126DDE">
      <w:numFmt w:val="bullet"/>
      <w:lvlText w:val="•"/>
      <w:lvlJc w:val="left"/>
      <w:pPr>
        <w:ind w:left="777" w:hanging="339"/>
      </w:pPr>
      <w:rPr>
        <w:rFonts w:hint="default"/>
        <w:lang w:val="en-US" w:eastAsia="en-US" w:bidi="ar-SA"/>
      </w:rPr>
    </w:lvl>
    <w:lvl w:ilvl="2" w:tplc="378E9E30">
      <w:numFmt w:val="bullet"/>
      <w:lvlText w:val="•"/>
      <w:lvlJc w:val="left"/>
      <w:pPr>
        <w:ind w:left="1115" w:hanging="339"/>
      </w:pPr>
      <w:rPr>
        <w:rFonts w:hint="default"/>
        <w:lang w:val="en-US" w:eastAsia="en-US" w:bidi="ar-SA"/>
      </w:rPr>
    </w:lvl>
    <w:lvl w:ilvl="3" w:tplc="265AADDC">
      <w:numFmt w:val="bullet"/>
      <w:lvlText w:val="•"/>
      <w:lvlJc w:val="left"/>
      <w:pPr>
        <w:ind w:left="1453" w:hanging="339"/>
      </w:pPr>
      <w:rPr>
        <w:rFonts w:hint="default"/>
        <w:lang w:val="en-US" w:eastAsia="en-US" w:bidi="ar-SA"/>
      </w:rPr>
    </w:lvl>
    <w:lvl w:ilvl="4" w:tplc="48F2F58A">
      <w:numFmt w:val="bullet"/>
      <w:lvlText w:val="•"/>
      <w:lvlJc w:val="left"/>
      <w:pPr>
        <w:ind w:left="1791" w:hanging="339"/>
      </w:pPr>
      <w:rPr>
        <w:rFonts w:hint="default"/>
        <w:lang w:val="en-US" w:eastAsia="en-US" w:bidi="ar-SA"/>
      </w:rPr>
    </w:lvl>
    <w:lvl w:ilvl="5" w:tplc="77CAFF5C">
      <w:numFmt w:val="bullet"/>
      <w:lvlText w:val="•"/>
      <w:lvlJc w:val="left"/>
      <w:pPr>
        <w:ind w:left="2129" w:hanging="339"/>
      </w:pPr>
      <w:rPr>
        <w:rFonts w:hint="default"/>
        <w:lang w:val="en-US" w:eastAsia="en-US" w:bidi="ar-SA"/>
      </w:rPr>
    </w:lvl>
    <w:lvl w:ilvl="6" w:tplc="3476DBCE">
      <w:numFmt w:val="bullet"/>
      <w:lvlText w:val="•"/>
      <w:lvlJc w:val="left"/>
      <w:pPr>
        <w:ind w:left="2467" w:hanging="339"/>
      </w:pPr>
      <w:rPr>
        <w:rFonts w:hint="default"/>
        <w:lang w:val="en-US" w:eastAsia="en-US" w:bidi="ar-SA"/>
      </w:rPr>
    </w:lvl>
    <w:lvl w:ilvl="7" w:tplc="01B27004">
      <w:numFmt w:val="bullet"/>
      <w:lvlText w:val="•"/>
      <w:lvlJc w:val="left"/>
      <w:pPr>
        <w:ind w:left="2805" w:hanging="339"/>
      </w:pPr>
      <w:rPr>
        <w:rFonts w:hint="default"/>
        <w:lang w:val="en-US" w:eastAsia="en-US" w:bidi="ar-SA"/>
      </w:rPr>
    </w:lvl>
    <w:lvl w:ilvl="8" w:tplc="CAFA689C">
      <w:numFmt w:val="bullet"/>
      <w:lvlText w:val="•"/>
      <w:lvlJc w:val="left"/>
      <w:pPr>
        <w:ind w:left="3143" w:hanging="339"/>
      </w:pPr>
      <w:rPr>
        <w:rFonts w:hint="default"/>
        <w:lang w:val="en-US" w:eastAsia="en-US" w:bidi="ar-SA"/>
      </w:rPr>
    </w:lvl>
  </w:abstractNum>
  <w:abstractNum w:abstractNumId="10" w15:restartNumberingAfterBreak="0">
    <w:nsid w:val="397E593A"/>
    <w:multiLevelType w:val="hybridMultilevel"/>
    <w:tmpl w:val="798C5FCC"/>
    <w:lvl w:ilvl="0" w:tplc="A0D0EC96">
      <w:numFmt w:val="bullet"/>
      <w:lvlText w:val=""/>
      <w:lvlJc w:val="left"/>
      <w:pPr>
        <w:ind w:left="541" w:hanging="339"/>
      </w:pPr>
      <w:rPr>
        <w:rFonts w:ascii="Wingdings" w:eastAsia="Wingdings" w:hAnsi="Wingdings" w:cs="Wingdings" w:hint="default"/>
        <w:b w:val="0"/>
        <w:bCs w:val="0"/>
        <w:i w:val="0"/>
        <w:iCs w:val="0"/>
        <w:color w:val="001F5F"/>
        <w:spacing w:val="0"/>
        <w:w w:val="102"/>
        <w:sz w:val="18"/>
        <w:szCs w:val="18"/>
        <w:lang w:val="en-US" w:eastAsia="en-US" w:bidi="ar-SA"/>
      </w:rPr>
    </w:lvl>
    <w:lvl w:ilvl="1" w:tplc="D44C0210">
      <w:numFmt w:val="bullet"/>
      <w:lvlText w:val="•"/>
      <w:lvlJc w:val="left"/>
      <w:pPr>
        <w:ind w:left="683" w:hanging="339"/>
      </w:pPr>
      <w:rPr>
        <w:rFonts w:hint="default"/>
        <w:lang w:val="en-US" w:eastAsia="en-US" w:bidi="ar-SA"/>
      </w:rPr>
    </w:lvl>
    <w:lvl w:ilvl="2" w:tplc="5F0EF856">
      <w:numFmt w:val="bullet"/>
      <w:lvlText w:val="•"/>
      <w:lvlJc w:val="left"/>
      <w:pPr>
        <w:ind w:left="827" w:hanging="339"/>
      </w:pPr>
      <w:rPr>
        <w:rFonts w:hint="default"/>
        <w:lang w:val="en-US" w:eastAsia="en-US" w:bidi="ar-SA"/>
      </w:rPr>
    </w:lvl>
    <w:lvl w:ilvl="3" w:tplc="A1BC4688">
      <w:numFmt w:val="bullet"/>
      <w:lvlText w:val="•"/>
      <w:lvlJc w:val="left"/>
      <w:pPr>
        <w:ind w:left="970" w:hanging="339"/>
      </w:pPr>
      <w:rPr>
        <w:rFonts w:hint="default"/>
        <w:lang w:val="en-US" w:eastAsia="en-US" w:bidi="ar-SA"/>
      </w:rPr>
    </w:lvl>
    <w:lvl w:ilvl="4" w:tplc="1D6E7192">
      <w:numFmt w:val="bullet"/>
      <w:lvlText w:val="•"/>
      <w:lvlJc w:val="left"/>
      <w:pPr>
        <w:ind w:left="1114" w:hanging="339"/>
      </w:pPr>
      <w:rPr>
        <w:rFonts w:hint="default"/>
        <w:lang w:val="en-US" w:eastAsia="en-US" w:bidi="ar-SA"/>
      </w:rPr>
    </w:lvl>
    <w:lvl w:ilvl="5" w:tplc="4B928C56">
      <w:numFmt w:val="bullet"/>
      <w:lvlText w:val="•"/>
      <w:lvlJc w:val="left"/>
      <w:pPr>
        <w:ind w:left="1257" w:hanging="339"/>
      </w:pPr>
      <w:rPr>
        <w:rFonts w:hint="default"/>
        <w:lang w:val="en-US" w:eastAsia="en-US" w:bidi="ar-SA"/>
      </w:rPr>
    </w:lvl>
    <w:lvl w:ilvl="6" w:tplc="4F20D09E">
      <w:numFmt w:val="bullet"/>
      <w:lvlText w:val="•"/>
      <w:lvlJc w:val="left"/>
      <w:pPr>
        <w:ind w:left="1401" w:hanging="339"/>
      </w:pPr>
      <w:rPr>
        <w:rFonts w:hint="default"/>
        <w:lang w:val="en-US" w:eastAsia="en-US" w:bidi="ar-SA"/>
      </w:rPr>
    </w:lvl>
    <w:lvl w:ilvl="7" w:tplc="E47020F6">
      <w:numFmt w:val="bullet"/>
      <w:lvlText w:val="•"/>
      <w:lvlJc w:val="left"/>
      <w:pPr>
        <w:ind w:left="1544" w:hanging="339"/>
      </w:pPr>
      <w:rPr>
        <w:rFonts w:hint="default"/>
        <w:lang w:val="en-US" w:eastAsia="en-US" w:bidi="ar-SA"/>
      </w:rPr>
    </w:lvl>
    <w:lvl w:ilvl="8" w:tplc="C5F4C23A">
      <w:numFmt w:val="bullet"/>
      <w:lvlText w:val="•"/>
      <w:lvlJc w:val="left"/>
      <w:pPr>
        <w:ind w:left="1688" w:hanging="339"/>
      </w:pPr>
      <w:rPr>
        <w:rFonts w:hint="default"/>
        <w:lang w:val="en-US" w:eastAsia="en-US" w:bidi="ar-SA"/>
      </w:rPr>
    </w:lvl>
  </w:abstractNum>
  <w:abstractNum w:abstractNumId="11" w15:restartNumberingAfterBreak="0">
    <w:nsid w:val="3DA35294"/>
    <w:multiLevelType w:val="hybridMultilevel"/>
    <w:tmpl w:val="A22020B6"/>
    <w:lvl w:ilvl="0" w:tplc="5B8EC818">
      <w:start w:val="10"/>
      <w:numFmt w:val="lowerLetter"/>
      <w:lvlText w:val="%1)"/>
      <w:lvlJc w:val="left"/>
      <w:pPr>
        <w:ind w:left="991" w:hanging="680"/>
      </w:pPr>
      <w:rPr>
        <w:rFonts w:ascii="Arial MT" w:eastAsia="Arial MT" w:hAnsi="Arial MT" w:cs="Arial MT" w:hint="default"/>
        <w:b w:val="0"/>
        <w:bCs w:val="0"/>
        <w:i w:val="0"/>
        <w:iCs w:val="0"/>
        <w:spacing w:val="-1"/>
        <w:w w:val="103"/>
        <w:sz w:val="18"/>
        <w:szCs w:val="18"/>
        <w:lang w:val="en-US" w:eastAsia="en-US" w:bidi="ar-SA"/>
      </w:rPr>
    </w:lvl>
    <w:lvl w:ilvl="1" w:tplc="BA82B626">
      <w:start w:val="1"/>
      <w:numFmt w:val="lowerLetter"/>
      <w:lvlText w:val="%2)"/>
      <w:lvlJc w:val="left"/>
      <w:pPr>
        <w:ind w:left="545" w:hanging="185"/>
      </w:pPr>
      <w:rPr>
        <w:rFonts w:ascii="Arial MT" w:eastAsia="Arial MT" w:hAnsi="Arial MT" w:cs="Arial MT" w:hint="default"/>
        <w:b w:val="0"/>
        <w:bCs w:val="0"/>
        <w:i w:val="0"/>
        <w:iCs w:val="0"/>
        <w:spacing w:val="-1"/>
        <w:w w:val="81"/>
        <w:sz w:val="18"/>
        <w:szCs w:val="18"/>
        <w:lang w:val="en-US" w:eastAsia="en-US" w:bidi="ar-SA"/>
      </w:rPr>
    </w:lvl>
    <w:lvl w:ilvl="2" w:tplc="531E0606">
      <w:numFmt w:val="bullet"/>
      <w:lvlText w:val="•"/>
      <w:lvlJc w:val="left"/>
      <w:pPr>
        <w:ind w:left="1563" w:hanging="185"/>
      </w:pPr>
      <w:rPr>
        <w:rFonts w:hint="default"/>
        <w:lang w:val="en-US" w:eastAsia="en-US" w:bidi="ar-SA"/>
      </w:rPr>
    </w:lvl>
    <w:lvl w:ilvl="3" w:tplc="696849C8">
      <w:numFmt w:val="bullet"/>
      <w:lvlText w:val="•"/>
      <w:lvlJc w:val="left"/>
      <w:pPr>
        <w:ind w:left="1845" w:hanging="185"/>
      </w:pPr>
      <w:rPr>
        <w:rFonts w:hint="default"/>
        <w:lang w:val="en-US" w:eastAsia="en-US" w:bidi="ar-SA"/>
      </w:rPr>
    </w:lvl>
    <w:lvl w:ilvl="4" w:tplc="ED1CEF7E">
      <w:numFmt w:val="bullet"/>
      <w:lvlText w:val="•"/>
      <w:lvlJc w:val="left"/>
      <w:pPr>
        <w:ind w:left="2127" w:hanging="185"/>
      </w:pPr>
      <w:rPr>
        <w:rFonts w:hint="default"/>
        <w:lang w:val="en-US" w:eastAsia="en-US" w:bidi="ar-SA"/>
      </w:rPr>
    </w:lvl>
    <w:lvl w:ilvl="5" w:tplc="5C2A24CE">
      <w:numFmt w:val="bullet"/>
      <w:lvlText w:val="•"/>
      <w:lvlJc w:val="left"/>
      <w:pPr>
        <w:ind w:left="2409" w:hanging="185"/>
      </w:pPr>
      <w:rPr>
        <w:rFonts w:hint="default"/>
        <w:lang w:val="en-US" w:eastAsia="en-US" w:bidi="ar-SA"/>
      </w:rPr>
    </w:lvl>
    <w:lvl w:ilvl="6" w:tplc="38E061E0">
      <w:numFmt w:val="bullet"/>
      <w:lvlText w:val="•"/>
      <w:lvlJc w:val="left"/>
      <w:pPr>
        <w:ind w:left="2691" w:hanging="185"/>
      </w:pPr>
      <w:rPr>
        <w:rFonts w:hint="default"/>
        <w:lang w:val="en-US" w:eastAsia="en-US" w:bidi="ar-SA"/>
      </w:rPr>
    </w:lvl>
    <w:lvl w:ilvl="7" w:tplc="3B3A9AFC">
      <w:numFmt w:val="bullet"/>
      <w:lvlText w:val="•"/>
      <w:lvlJc w:val="left"/>
      <w:pPr>
        <w:ind w:left="2973" w:hanging="185"/>
      </w:pPr>
      <w:rPr>
        <w:rFonts w:hint="default"/>
        <w:lang w:val="en-US" w:eastAsia="en-US" w:bidi="ar-SA"/>
      </w:rPr>
    </w:lvl>
    <w:lvl w:ilvl="8" w:tplc="1EA4CE48">
      <w:numFmt w:val="bullet"/>
      <w:lvlText w:val="•"/>
      <w:lvlJc w:val="left"/>
      <w:pPr>
        <w:ind w:left="3255" w:hanging="185"/>
      </w:pPr>
      <w:rPr>
        <w:rFonts w:hint="default"/>
        <w:lang w:val="en-US" w:eastAsia="en-US" w:bidi="ar-SA"/>
      </w:rPr>
    </w:lvl>
  </w:abstractNum>
  <w:abstractNum w:abstractNumId="12" w15:restartNumberingAfterBreak="0">
    <w:nsid w:val="47164912"/>
    <w:multiLevelType w:val="hybridMultilevel"/>
    <w:tmpl w:val="DB0E5D6A"/>
    <w:lvl w:ilvl="0" w:tplc="2794D828">
      <w:start w:val="2"/>
      <w:numFmt w:val="lowerLetter"/>
      <w:lvlText w:val="%1)"/>
      <w:lvlJc w:val="left"/>
      <w:pPr>
        <w:ind w:left="991" w:hanging="680"/>
      </w:pPr>
      <w:rPr>
        <w:rFonts w:ascii="Arial MT" w:eastAsia="Arial MT" w:hAnsi="Arial MT" w:cs="Arial MT" w:hint="default"/>
        <w:b w:val="0"/>
        <w:bCs w:val="0"/>
        <w:i w:val="0"/>
        <w:iCs w:val="0"/>
        <w:spacing w:val="0"/>
        <w:w w:val="99"/>
        <w:sz w:val="18"/>
        <w:szCs w:val="18"/>
        <w:lang w:val="en-US" w:eastAsia="en-US" w:bidi="ar-SA"/>
      </w:rPr>
    </w:lvl>
    <w:lvl w:ilvl="1" w:tplc="08B20C56">
      <w:numFmt w:val="bullet"/>
      <w:lvlText w:val="•"/>
      <w:lvlJc w:val="left"/>
      <w:pPr>
        <w:ind w:left="1281" w:hanging="680"/>
      </w:pPr>
      <w:rPr>
        <w:rFonts w:hint="default"/>
        <w:lang w:val="en-US" w:eastAsia="en-US" w:bidi="ar-SA"/>
      </w:rPr>
    </w:lvl>
    <w:lvl w:ilvl="2" w:tplc="C2C4631C">
      <w:numFmt w:val="bullet"/>
      <w:lvlText w:val="•"/>
      <w:lvlJc w:val="left"/>
      <w:pPr>
        <w:ind w:left="1563" w:hanging="680"/>
      </w:pPr>
      <w:rPr>
        <w:rFonts w:hint="default"/>
        <w:lang w:val="en-US" w:eastAsia="en-US" w:bidi="ar-SA"/>
      </w:rPr>
    </w:lvl>
    <w:lvl w:ilvl="3" w:tplc="BE52D086">
      <w:numFmt w:val="bullet"/>
      <w:lvlText w:val="•"/>
      <w:lvlJc w:val="left"/>
      <w:pPr>
        <w:ind w:left="1845" w:hanging="680"/>
      </w:pPr>
      <w:rPr>
        <w:rFonts w:hint="default"/>
        <w:lang w:val="en-US" w:eastAsia="en-US" w:bidi="ar-SA"/>
      </w:rPr>
    </w:lvl>
    <w:lvl w:ilvl="4" w:tplc="4256548E">
      <w:numFmt w:val="bullet"/>
      <w:lvlText w:val="•"/>
      <w:lvlJc w:val="left"/>
      <w:pPr>
        <w:ind w:left="2127" w:hanging="680"/>
      </w:pPr>
      <w:rPr>
        <w:rFonts w:hint="default"/>
        <w:lang w:val="en-US" w:eastAsia="en-US" w:bidi="ar-SA"/>
      </w:rPr>
    </w:lvl>
    <w:lvl w:ilvl="5" w:tplc="379EF2F6">
      <w:numFmt w:val="bullet"/>
      <w:lvlText w:val="•"/>
      <w:lvlJc w:val="left"/>
      <w:pPr>
        <w:ind w:left="2409" w:hanging="680"/>
      </w:pPr>
      <w:rPr>
        <w:rFonts w:hint="default"/>
        <w:lang w:val="en-US" w:eastAsia="en-US" w:bidi="ar-SA"/>
      </w:rPr>
    </w:lvl>
    <w:lvl w:ilvl="6" w:tplc="48CAF302">
      <w:numFmt w:val="bullet"/>
      <w:lvlText w:val="•"/>
      <w:lvlJc w:val="left"/>
      <w:pPr>
        <w:ind w:left="2691" w:hanging="680"/>
      </w:pPr>
      <w:rPr>
        <w:rFonts w:hint="default"/>
        <w:lang w:val="en-US" w:eastAsia="en-US" w:bidi="ar-SA"/>
      </w:rPr>
    </w:lvl>
    <w:lvl w:ilvl="7" w:tplc="46C4480A">
      <w:numFmt w:val="bullet"/>
      <w:lvlText w:val="•"/>
      <w:lvlJc w:val="left"/>
      <w:pPr>
        <w:ind w:left="2973" w:hanging="680"/>
      </w:pPr>
      <w:rPr>
        <w:rFonts w:hint="default"/>
        <w:lang w:val="en-US" w:eastAsia="en-US" w:bidi="ar-SA"/>
      </w:rPr>
    </w:lvl>
    <w:lvl w:ilvl="8" w:tplc="09DA64B6">
      <w:numFmt w:val="bullet"/>
      <w:lvlText w:val="•"/>
      <w:lvlJc w:val="left"/>
      <w:pPr>
        <w:ind w:left="3255" w:hanging="680"/>
      </w:pPr>
      <w:rPr>
        <w:rFonts w:hint="default"/>
        <w:lang w:val="en-US" w:eastAsia="en-US" w:bidi="ar-SA"/>
      </w:rPr>
    </w:lvl>
  </w:abstractNum>
  <w:abstractNum w:abstractNumId="13" w15:restartNumberingAfterBreak="0">
    <w:nsid w:val="4C71454E"/>
    <w:multiLevelType w:val="hybridMultilevel"/>
    <w:tmpl w:val="EFF66C64"/>
    <w:lvl w:ilvl="0" w:tplc="B4F248A2">
      <w:start w:val="1"/>
      <w:numFmt w:val="lowerLetter"/>
      <w:lvlText w:val="%1)"/>
      <w:lvlJc w:val="left"/>
      <w:pPr>
        <w:ind w:left="991" w:hanging="185"/>
      </w:pPr>
      <w:rPr>
        <w:rFonts w:ascii="Arial MT" w:eastAsia="Arial MT" w:hAnsi="Arial MT" w:cs="Arial MT" w:hint="default"/>
        <w:b w:val="0"/>
        <w:bCs w:val="0"/>
        <w:i w:val="0"/>
        <w:iCs w:val="0"/>
        <w:spacing w:val="-1"/>
        <w:w w:val="81"/>
        <w:sz w:val="18"/>
        <w:szCs w:val="18"/>
        <w:lang w:val="en-US" w:eastAsia="en-US" w:bidi="ar-SA"/>
      </w:rPr>
    </w:lvl>
    <w:lvl w:ilvl="1" w:tplc="E8827102">
      <w:numFmt w:val="bullet"/>
      <w:lvlText w:val="•"/>
      <w:lvlJc w:val="left"/>
      <w:pPr>
        <w:ind w:left="1281" w:hanging="185"/>
      </w:pPr>
      <w:rPr>
        <w:rFonts w:hint="default"/>
        <w:lang w:val="en-US" w:eastAsia="en-US" w:bidi="ar-SA"/>
      </w:rPr>
    </w:lvl>
    <w:lvl w:ilvl="2" w:tplc="B5587D1C">
      <w:numFmt w:val="bullet"/>
      <w:lvlText w:val="•"/>
      <w:lvlJc w:val="left"/>
      <w:pPr>
        <w:ind w:left="1563" w:hanging="185"/>
      </w:pPr>
      <w:rPr>
        <w:rFonts w:hint="default"/>
        <w:lang w:val="en-US" w:eastAsia="en-US" w:bidi="ar-SA"/>
      </w:rPr>
    </w:lvl>
    <w:lvl w:ilvl="3" w:tplc="4058C122">
      <w:numFmt w:val="bullet"/>
      <w:lvlText w:val="•"/>
      <w:lvlJc w:val="left"/>
      <w:pPr>
        <w:ind w:left="1845" w:hanging="185"/>
      </w:pPr>
      <w:rPr>
        <w:rFonts w:hint="default"/>
        <w:lang w:val="en-US" w:eastAsia="en-US" w:bidi="ar-SA"/>
      </w:rPr>
    </w:lvl>
    <w:lvl w:ilvl="4" w:tplc="CD8AA4D8">
      <w:numFmt w:val="bullet"/>
      <w:lvlText w:val="•"/>
      <w:lvlJc w:val="left"/>
      <w:pPr>
        <w:ind w:left="2127" w:hanging="185"/>
      </w:pPr>
      <w:rPr>
        <w:rFonts w:hint="default"/>
        <w:lang w:val="en-US" w:eastAsia="en-US" w:bidi="ar-SA"/>
      </w:rPr>
    </w:lvl>
    <w:lvl w:ilvl="5" w:tplc="A5AA1026">
      <w:numFmt w:val="bullet"/>
      <w:lvlText w:val="•"/>
      <w:lvlJc w:val="left"/>
      <w:pPr>
        <w:ind w:left="2409" w:hanging="185"/>
      </w:pPr>
      <w:rPr>
        <w:rFonts w:hint="default"/>
        <w:lang w:val="en-US" w:eastAsia="en-US" w:bidi="ar-SA"/>
      </w:rPr>
    </w:lvl>
    <w:lvl w:ilvl="6" w:tplc="EF50747C">
      <w:numFmt w:val="bullet"/>
      <w:lvlText w:val="•"/>
      <w:lvlJc w:val="left"/>
      <w:pPr>
        <w:ind w:left="2691" w:hanging="185"/>
      </w:pPr>
      <w:rPr>
        <w:rFonts w:hint="default"/>
        <w:lang w:val="en-US" w:eastAsia="en-US" w:bidi="ar-SA"/>
      </w:rPr>
    </w:lvl>
    <w:lvl w:ilvl="7" w:tplc="586CB0FA">
      <w:numFmt w:val="bullet"/>
      <w:lvlText w:val="•"/>
      <w:lvlJc w:val="left"/>
      <w:pPr>
        <w:ind w:left="2973" w:hanging="185"/>
      </w:pPr>
      <w:rPr>
        <w:rFonts w:hint="default"/>
        <w:lang w:val="en-US" w:eastAsia="en-US" w:bidi="ar-SA"/>
      </w:rPr>
    </w:lvl>
    <w:lvl w:ilvl="8" w:tplc="0BBA4D64">
      <w:numFmt w:val="bullet"/>
      <w:lvlText w:val="•"/>
      <w:lvlJc w:val="left"/>
      <w:pPr>
        <w:ind w:left="3255" w:hanging="185"/>
      </w:pPr>
      <w:rPr>
        <w:rFonts w:hint="default"/>
        <w:lang w:val="en-US" w:eastAsia="en-US" w:bidi="ar-SA"/>
      </w:rPr>
    </w:lvl>
  </w:abstractNum>
  <w:abstractNum w:abstractNumId="14" w15:restartNumberingAfterBreak="0">
    <w:nsid w:val="534E0FE1"/>
    <w:multiLevelType w:val="hybridMultilevel"/>
    <w:tmpl w:val="D1B474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6302D03"/>
    <w:multiLevelType w:val="hybridMultilevel"/>
    <w:tmpl w:val="10B40AC6"/>
    <w:lvl w:ilvl="0" w:tplc="A64EB172">
      <w:numFmt w:val="bullet"/>
      <w:lvlText w:val=""/>
      <w:lvlJc w:val="left"/>
      <w:pPr>
        <w:ind w:left="541" w:hanging="339"/>
      </w:pPr>
      <w:rPr>
        <w:rFonts w:ascii="Wingdings" w:eastAsia="Wingdings" w:hAnsi="Wingdings" w:cs="Wingdings" w:hint="default"/>
        <w:b w:val="0"/>
        <w:bCs w:val="0"/>
        <w:i w:val="0"/>
        <w:iCs w:val="0"/>
        <w:color w:val="001F5F"/>
        <w:spacing w:val="0"/>
        <w:w w:val="102"/>
        <w:sz w:val="18"/>
        <w:szCs w:val="18"/>
        <w:lang w:val="en-US" w:eastAsia="en-US" w:bidi="ar-SA"/>
      </w:rPr>
    </w:lvl>
    <w:lvl w:ilvl="1" w:tplc="ED9AF68A">
      <w:numFmt w:val="bullet"/>
      <w:lvlText w:val="•"/>
      <w:lvlJc w:val="left"/>
      <w:pPr>
        <w:ind w:left="683" w:hanging="339"/>
      </w:pPr>
      <w:rPr>
        <w:rFonts w:hint="default"/>
        <w:lang w:val="en-US" w:eastAsia="en-US" w:bidi="ar-SA"/>
      </w:rPr>
    </w:lvl>
    <w:lvl w:ilvl="2" w:tplc="B3C2CBC8">
      <w:numFmt w:val="bullet"/>
      <w:lvlText w:val="•"/>
      <w:lvlJc w:val="left"/>
      <w:pPr>
        <w:ind w:left="827" w:hanging="339"/>
      </w:pPr>
      <w:rPr>
        <w:rFonts w:hint="default"/>
        <w:lang w:val="en-US" w:eastAsia="en-US" w:bidi="ar-SA"/>
      </w:rPr>
    </w:lvl>
    <w:lvl w:ilvl="3" w:tplc="315CDD48">
      <w:numFmt w:val="bullet"/>
      <w:lvlText w:val="•"/>
      <w:lvlJc w:val="left"/>
      <w:pPr>
        <w:ind w:left="970" w:hanging="339"/>
      </w:pPr>
      <w:rPr>
        <w:rFonts w:hint="default"/>
        <w:lang w:val="en-US" w:eastAsia="en-US" w:bidi="ar-SA"/>
      </w:rPr>
    </w:lvl>
    <w:lvl w:ilvl="4" w:tplc="D522F8D0">
      <w:numFmt w:val="bullet"/>
      <w:lvlText w:val="•"/>
      <w:lvlJc w:val="left"/>
      <w:pPr>
        <w:ind w:left="1114" w:hanging="339"/>
      </w:pPr>
      <w:rPr>
        <w:rFonts w:hint="default"/>
        <w:lang w:val="en-US" w:eastAsia="en-US" w:bidi="ar-SA"/>
      </w:rPr>
    </w:lvl>
    <w:lvl w:ilvl="5" w:tplc="CF626C34">
      <w:numFmt w:val="bullet"/>
      <w:lvlText w:val="•"/>
      <w:lvlJc w:val="left"/>
      <w:pPr>
        <w:ind w:left="1257" w:hanging="339"/>
      </w:pPr>
      <w:rPr>
        <w:rFonts w:hint="default"/>
        <w:lang w:val="en-US" w:eastAsia="en-US" w:bidi="ar-SA"/>
      </w:rPr>
    </w:lvl>
    <w:lvl w:ilvl="6" w:tplc="9C12E41E">
      <w:numFmt w:val="bullet"/>
      <w:lvlText w:val="•"/>
      <w:lvlJc w:val="left"/>
      <w:pPr>
        <w:ind w:left="1401" w:hanging="339"/>
      </w:pPr>
      <w:rPr>
        <w:rFonts w:hint="default"/>
        <w:lang w:val="en-US" w:eastAsia="en-US" w:bidi="ar-SA"/>
      </w:rPr>
    </w:lvl>
    <w:lvl w:ilvl="7" w:tplc="DC621990">
      <w:numFmt w:val="bullet"/>
      <w:lvlText w:val="•"/>
      <w:lvlJc w:val="left"/>
      <w:pPr>
        <w:ind w:left="1544" w:hanging="339"/>
      </w:pPr>
      <w:rPr>
        <w:rFonts w:hint="default"/>
        <w:lang w:val="en-US" w:eastAsia="en-US" w:bidi="ar-SA"/>
      </w:rPr>
    </w:lvl>
    <w:lvl w:ilvl="8" w:tplc="1E9248E4">
      <w:numFmt w:val="bullet"/>
      <w:lvlText w:val="•"/>
      <w:lvlJc w:val="left"/>
      <w:pPr>
        <w:ind w:left="1688" w:hanging="339"/>
      </w:pPr>
      <w:rPr>
        <w:rFonts w:hint="default"/>
        <w:lang w:val="en-US" w:eastAsia="en-US" w:bidi="ar-SA"/>
      </w:rPr>
    </w:lvl>
  </w:abstractNum>
  <w:abstractNum w:abstractNumId="16" w15:restartNumberingAfterBreak="0">
    <w:nsid w:val="63946BC3"/>
    <w:multiLevelType w:val="hybridMultilevel"/>
    <w:tmpl w:val="B1BE3258"/>
    <w:lvl w:ilvl="0" w:tplc="AFF4CBE6">
      <w:numFmt w:val="bullet"/>
      <w:lvlText w:val=""/>
      <w:lvlJc w:val="left"/>
      <w:pPr>
        <w:ind w:left="573" w:hanging="339"/>
      </w:pPr>
      <w:rPr>
        <w:rFonts w:ascii="Wingdings" w:eastAsia="Wingdings" w:hAnsi="Wingdings" w:cs="Wingdings" w:hint="default"/>
        <w:b w:val="0"/>
        <w:bCs w:val="0"/>
        <w:i w:val="0"/>
        <w:iCs w:val="0"/>
        <w:spacing w:val="0"/>
        <w:w w:val="102"/>
        <w:sz w:val="18"/>
        <w:szCs w:val="18"/>
        <w:lang w:val="en-US" w:eastAsia="en-US" w:bidi="ar-SA"/>
      </w:rPr>
    </w:lvl>
    <w:lvl w:ilvl="1" w:tplc="B062501E">
      <w:numFmt w:val="bullet"/>
      <w:lvlText w:val="•"/>
      <w:lvlJc w:val="left"/>
      <w:pPr>
        <w:ind w:left="648" w:hanging="339"/>
      </w:pPr>
      <w:rPr>
        <w:rFonts w:hint="default"/>
        <w:lang w:val="en-US" w:eastAsia="en-US" w:bidi="ar-SA"/>
      </w:rPr>
    </w:lvl>
    <w:lvl w:ilvl="2" w:tplc="F18AE38E">
      <w:numFmt w:val="bullet"/>
      <w:lvlText w:val="•"/>
      <w:lvlJc w:val="left"/>
      <w:pPr>
        <w:ind w:left="716" w:hanging="339"/>
      </w:pPr>
      <w:rPr>
        <w:rFonts w:hint="default"/>
        <w:lang w:val="en-US" w:eastAsia="en-US" w:bidi="ar-SA"/>
      </w:rPr>
    </w:lvl>
    <w:lvl w:ilvl="3" w:tplc="55DEB6D8">
      <w:numFmt w:val="bullet"/>
      <w:lvlText w:val="•"/>
      <w:lvlJc w:val="left"/>
      <w:pPr>
        <w:ind w:left="785" w:hanging="339"/>
      </w:pPr>
      <w:rPr>
        <w:rFonts w:hint="default"/>
        <w:lang w:val="en-US" w:eastAsia="en-US" w:bidi="ar-SA"/>
      </w:rPr>
    </w:lvl>
    <w:lvl w:ilvl="4" w:tplc="31C6F3C2">
      <w:numFmt w:val="bullet"/>
      <w:lvlText w:val="•"/>
      <w:lvlJc w:val="left"/>
      <w:pPr>
        <w:ind w:left="853" w:hanging="339"/>
      </w:pPr>
      <w:rPr>
        <w:rFonts w:hint="default"/>
        <w:lang w:val="en-US" w:eastAsia="en-US" w:bidi="ar-SA"/>
      </w:rPr>
    </w:lvl>
    <w:lvl w:ilvl="5" w:tplc="F23A5C3E">
      <w:numFmt w:val="bullet"/>
      <w:lvlText w:val="•"/>
      <w:lvlJc w:val="left"/>
      <w:pPr>
        <w:ind w:left="922" w:hanging="339"/>
      </w:pPr>
      <w:rPr>
        <w:rFonts w:hint="default"/>
        <w:lang w:val="en-US" w:eastAsia="en-US" w:bidi="ar-SA"/>
      </w:rPr>
    </w:lvl>
    <w:lvl w:ilvl="6" w:tplc="36D04C80">
      <w:numFmt w:val="bullet"/>
      <w:lvlText w:val="•"/>
      <w:lvlJc w:val="left"/>
      <w:pPr>
        <w:ind w:left="990" w:hanging="339"/>
      </w:pPr>
      <w:rPr>
        <w:rFonts w:hint="default"/>
        <w:lang w:val="en-US" w:eastAsia="en-US" w:bidi="ar-SA"/>
      </w:rPr>
    </w:lvl>
    <w:lvl w:ilvl="7" w:tplc="407E88B6">
      <w:numFmt w:val="bullet"/>
      <w:lvlText w:val="•"/>
      <w:lvlJc w:val="left"/>
      <w:pPr>
        <w:ind w:left="1058" w:hanging="339"/>
      </w:pPr>
      <w:rPr>
        <w:rFonts w:hint="default"/>
        <w:lang w:val="en-US" w:eastAsia="en-US" w:bidi="ar-SA"/>
      </w:rPr>
    </w:lvl>
    <w:lvl w:ilvl="8" w:tplc="36A6FC44">
      <w:numFmt w:val="bullet"/>
      <w:lvlText w:val="•"/>
      <w:lvlJc w:val="left"/>
      <w:pPr>
        <w:ind w:left="1127" w:hanging="339"/>
      </w:pPr>
      <w:rPr>
        <w:rFonts w:hint="default"/>
        <w:lang w:val="en-US" w:eastAsia="en-US" w:bidi="ar-SA"/>
      </w:rPr>
    </w:lvl>
  </w:abstractNum>
  <w:abstractNum w:abstractNumId="17" w15:restartNumberingAfterBreak="0">
    <w:nsid w:val="6AD708ED"/>
    <w:multiLevelType w:val="hybridMultilevel"/>
    <w:tmpl w:val="4E384984"/>
    <w:lvl w:ilvl="0" w:tplc="F00EDBA8">
      <w:start w:val="1"/>
      <w:numFmt w:val="lowerLetter"/>
      <w:lvlText w:val="%1)"/>
      <w:lvlJc w:val="left"/>
      <w:pPr>
        <w:ind w:left="671" w:hanging="360"/>
      </w:pPr>
      <w:rPr>
        <w:rFonts w:hint="default"/>
        <w:w w:val="105"/>
      </w:rPr>
    </w:lvl>
    <w:lvl w:ilvl="1" w:tplc="04090019" w:tentative="1">
      <w:start w:val="1"/>
      <w:numFmt w:val="lowerLetter"/>
      <w:lvlText w:val="%2."/>
      <w:lvlJc w:val="left"/>
      <w:pPr>
        <w:ind w:left="1391" w:hanging="360"/>
      </w:pPr>
    </w:lvl>
    <w:lvl w:ilvl="2" w:tplc="0409001B" w:tentative="1">
      <w:start w:val="1"/>
      <w:numFmt w:val="lowerRoman"/>
      <w:lvlText w:val="%3."/>
      <w:lvlJc w:val="right"/>
      <w:pPr>
        <w:ind w:left="2111" w:hanging="180"/>
      </w:pPr>
    </w:lvl>
    <w:lvl w:ilvl="3" w:tplc="0409000F" w:tentative="1">
      <w:start w:val="1"/>
      <w:numFmt w:val="decimal"/>
      <w:lvlText w:val="%4."/>
      <w:lvlJc w:val="left"/>
      <w:pPr>
        <w:ind w:left="2831" w:hanging="360"/>
      </w:pPr>
    </w:lvl>
    <w:lvl w:ilvl="4" w:tplc="04090019" w:tentative="1">
      <w:start w:val="1"/>
      <w:numFmt w:val="lowerLetter"/>
      <w:lvlText w:val="%5."/>
      <w:lvlJc w:val="left"/>
      <w:pPr>
        <w:ind w:left="3551" w:hanging="360"/>
      </w:pPr>
    </w:lvl>
    <w:lvl w:ilvl="5" w:tplc="0409001B" w:tentative="1">
      <w:start w:val="1"/>
      <w:numFmt w:val="lowerRoman"/>
      <w:lvlText w:val="%6."/>
      <w:lvlJc w:val="right"/>
      <w:pPr>
        <w:ind w:left="4271" w:hanging="180"/>
      </w:pPr>
    </w:lvl>
    <w:lvl w:ilvl="6" w:tplc="0409000F" w:tentative="1">
      <w:start w:val="1"/>
      <w:numFmt w:val="decimal"/>
      <w:lvlText w:val="%7."/>
      <w:lvlJc w:val="left"/>
      <w:pPr>
        <w:ind w:left="4991" w:hanging="360"/>
      </w:pPr>
    </w:lvl>
    <w:lvl w:ilvl="7" w:tplc="04090019" w:tentative="1">
      <w:start w:val="1"/>
      <w:numFmt w:val="lowerLetter"/>
      <w:lvlText w:val="%8."/>
      <w:lvlJc w:val="left"/>
      <w:pPr>
        <w:ind w:left="5711" w:hanging="360"/>
      </w:pPr>
    </w:lvl>
    <w:lvl w:ilvl="8" w:tplc="0409001B" w:tentative="1">
      <w:start w:val="1"/>
      <w:numFmt w:val="lowerRoman"/>
      <w:lvlText w:val="%9."/>
      <w:lvlJc w:val="right"/>
      <w:pPr>
        <w:ind w:left="6431" w:hanging="180"/>
      </w:pPr>
    </w:lvl>
  </w:abstractNum>
  <w:abstractNum w:abstractNumId="18" w15:restartNumberingAfterBreak="0">
    <w:nsid w:val="7BDA31A1"/>
    <w:multiLevelType w:val="hybridMultilevel"/>
    <w:tmpl w:val="52C0E862"/>
    <w:lvl w:ilvl="0" w:tplc="BA82B626">
      <w:start w:val="1"/>
      <w:numFmt w:val="lowerLetter"/>
      <w:lvlText w:val="%1)"/>
      <w:lvlJc w:val="left"/>
      <w:pPr>
        <w:ind w:left="545" w:hanging="185"/>
      </w:pPr>
      <w:rPr>
        <w:rFonts w:ascii="Arial MT" w:eastAsia="Arial MT" w:hAnsi="Arial MT" w:cs="Arial MT" w:hint="default"/>
        <w:b w:val="0"/>
        <w:bCs w:val="0"/>
        <w:i w:val="0"/>
        <w:iCs w:val="0"/>
        <w:spacing w:val="-1"/>
        <w:w w:val="81"/>
        <w:sz w:val="18"/>
        <w:szCs w:val="18"/>
        <w:lang w:val="en-US" w:eastAsia="en-US"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E2A735D"/>
    <w:multiLevelType w:val="hybridMultilevel"/>
    <w:tmpl w:val="19EA6D44"/>
    <w:lvl w:ilvl="0" w:tplc="629EABDA">
      <w:numFmt w:val="bullet"/>
      <w:lvlText w:val=""/>
      <w:lvlJc w:val="left"/>
      <w:pPr>
        <w:ind w:left="541" w:hanging="339"/>
      </w:pPr>
      <w:rPr>
        <w:rFonts w:ascii="Wingdings" w:eastAsia="Wingdings" w:hAnsi="Wingdings" w:cs="Wingdings" w:hint="default"/>
        <w:b w:val="0"/>
        <w:bCs w:val="0"/>
        <w:i w:val="0"/>
        <w:iCs w:val="0"/>
        <w:color w:val="001F5F"/>
        <w:spacing w:val="0"/>
        <w:w w:val="102"/>
        <w:sz w:val="18"/>
        <w:szCs w:val="18"/>
        <w:lang w:val="en-US" w:eastAsia="en-US" w:bidi="ar-SA"/>
      </w:rPr>
    </w:lvl>
    <w:lvl w:ilvl="1" w:tplc="64826764">
      <w:numFmt w:val="bullet"/>
      <w:lvlText w:val="•"/>
      <w:lvlJc w:val="left"/>
      <w:pPr>
        <w:ind w:left="683" w:hanging="339"/>
      </w:pPr>
      <w:rPr>
        <w:rFonts w:hint="default"/>
        <w:lang w:val="en-US" w:eastAsia="en-US" w:bidi="ar-SA"/>
      </w:rPr>
    </w:lvl>
    <w:lvl w:ilvl="2" w:tplc="E5882C0E">
      <w:numFmt w:val="bullet"/>
      <w:lvlText w:val="•"/>
      <w:lvlJc w:val="left"/>
      <w:pPr>
        <w:ind w:left="827" w:hanging="339"/>
      </w:pPr>
      <w:rPr>
        <w:rFonts w:hint="default"/>
        <w:lang w:val="en-US" w:eastAsia="en-US" w:bidi="ar-SA"/>
      </w:rPr>
    </w:lvl>
    <w:lvl w:ilvl="3" w:tplc="879C0AFE">
      <w:numFmt w:val="bullet"/>
      <w:lvlText w:val="•"/>
      <w:lvlJc w:val="left"/>
      <w:pPr>
        <w:ind w:left="970" w:hanging="339"/>
      </w:pPr>
      <w:rPr>
        <w:rFonts w:hint="default"/>
        <w:lang w:val="en-US" w:eastAsia="en-US" w:bidi="ar-SA"/>
      </w:rPr>
    </w:lvl>
    <w:lvl w:ilvl="4" w:tplc="1A1873CA">
      <w:numFmt w:val="bullet"/>
      <w:lvlText w:val="•"/>
      <w:lvlJc w:val="left"/>
      <w:pPr>
        <w:ind w:left="1114" w:hanging="339"/>
      </w:pPr>
      <w:rPr>
        <w:rFonts w:hint="default"/>
        <w:lang w:val="en-US" w:eastAsia="en-US" w:bidi="ar-SA"/>
      </w:rPr>
    </w:lvl>
    <w:lvl w:ilvl="5" w:tplc="A100EA32">
      <w:numFmt w:val="bullet"/>
      <w:lvlText w:val="•"/>
      <w:lvlJc w:val="left"/>
      <w:pPr>
        <w:ind w:left="1257" w:hanging="339"/>
      </w:pPr>
      <w:rPr>
        <w:rFonts w:hint="default"/>
        <w:lang w:val="en-US" w:eastAsia="en-US" w:bidi="ar-SA"/>
      </w:rPr>
    </w:lvl>
    <w:lvl w:ilvl="6" w:tplc="057241EE">
      <w:numFmt w:val="bullet"/>
      <w:lvlText w:val="•"/>
      <w:lvlJc w:val="left"/>
      <w:pPr>
        <w:ind w:left="1401" w:hanging="339"/>
      </w:pPr>
      <w:rPr>
        <w:rFonts w:hint="default"/>
        <w:lang w:val="en-US" w:eastAsia="en-US" w:bidi="ar-SA"/>
      </w:rPr>
    </w:lvl>
    <w:lvl w:ilvl="7" w:tplc="95429DE6">
      <w:numFmt w:val="bullet"/>
      <w:lvlText w:val="•"/>
      <w:lvlJc w:val="left"/>
      <w:pPr>
        <w:ind w:left="1544" w:hanging="339"/>
      </w:pPr>
      <w:rPr>
        <w:rFonts w:hint="default"/>
        <w:lang w:val="en-US" w:eastAsia="en-US" w:bidi="ar-SA"/>
      </w:rPr>
    </w:lvl>
    <w:lvl w:ilvl="8" w:tplc="0FB631F0">
      <w:numFmt w:val="bullet"/>
      <w:lvlText w:val="•"/>
      <w:lvlJc w:val="left"/>
      <w:pPr>
        <w:ind w:left="1688" w:hanging="339"/>
      </w:pPr>
      <w:rPr>
        <w:rFonts w:hint="default"/>
        <w:lang w:val="en-US" w:eastAsia="en-US" w:bidi="ar-SA"/>
      </w:rPr>
    </w:lvl>
  </w:abstractNum>
  <w:num w:numId="1" w16cid:durableId="320547132">
    <w:abstractNumId w:val="16"/>
  </w:num>
  <w:num w:numId="2" w16cid:durableId="1334214618">
    <w:abstractNumId w:val="3"/>
  </w:num>
  <w:num w:numId="3" w16cid:durableId="1700276283">
    <w:abstractNumId w:val="19"/>
  </w:num>
  <w:num w:numId="4" w16cid:durableId="1229417933">
    <w:abstractNumId w:val="7"/>
  </w:num>
  <w:num w:numId="5" w16cid:durableId="1564179792">
    <w:abstractNumId w:val="6"/>
  </w:num>
  <w:num w:numId="6" w16cid:durableId="448476525">
    <w:abstractNumId w:val="10"/>
  </w:num>
  <w:num w:numId="7" w16cid:durableId="1242721129">
    <w:abstractNumId w:val="9"/>
  </w:num>
  <w:num w:numId="8" w16cid:durableId="326640439">
    <w:abstractNumId w:val="5"/>
  </w:num>
  <w:num w:numId="9" w16cid:durableId="233898160">
    <w:abstractNumId w:val="11"/>
  </w:num>
  <w:num w:numId="10" w16cid:durableId="2087261090">
    <w:abstractNumId w:val="8"/>
  </w:num>
  <w:num w:numId="11" w16cid:durableId="907957683">
    <w:abstractNumId w:val="12"/>
  </w:num>
  <w:num w:numId="12" w16cid:durableId="1722827599">
    <w:abstractNumId w:val="13"/>
  </w:num>
  <w:num w:numId="13" w16cid:durableId="1963606147">
    <w:abstractNumId w:val="15"/>
  </w:num>
  <w:num w:numId="14" w16cid:durableId="821508815">
    <w:abstractNumId w:val="1"/>
  </w:num>
  <w:num w:numId="15" w16cid:durableId="1870530726">
    <w:abstractNumId w:val="2"/>
  </w:num>
  <w:num w:numId="16" w16cid:durableId="210464681">
    <w:abstractNumId w:val="17"/>
  </w:num>
  <w:num w:numId="17" w16cid:durableId="1004747412">
    <w:abstractNumId w:val="4"/>
  </w:num>
  <w:num w:numId="18" w16cid:durableId="1855076332">
    <w:abstractNumId w:val="0"/>
  </w:num>
  <w:num w:numId="19" w16cid:durableId="160512202">
    <w:abstractNumId w:val="14"/>
  </w:num>
  <w:num w:numId="20" w16cid:durableId="164288011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5DFD"/>
    <w:rsid w:val="002347B4"/>
    <w:rsid w:val="0026592C"/>
    <w:rsid w:val="00336E48"/>
    <w:rsid w:val="003C12B5"/>
    <w:rsid w:val="00421327"/>
    <w:rsid w:val="004C1915"/>
    <w:rsid w:val="00577AFF"/>
    <w:rsid w:val="00600E3B"/>
    <w:rsid w:val="006A3E31"/>
    <w:rsid w:val="006C1687"/>
    <w:rsid w:val="006C1FFB"/>
    <w:rsid w:val="0079457A"/>
    <w:rsid w:val="00847F22"/>
    <w:rsid w:val="008932C7"/>
    <w:rsid w:val="008A00E4"/>
    <w:rsid w:val="008C3E7F"/>
    <w:rsid w:val="009F7EAF"/>
    <w:rsid w:val="00A32166"/>
    <w:rsid w:val="00AC41B2"/>
    <w:rsid w:val="00BD1DFF"/>
    <w:rsid w:val="00BF0D68"/>
    <w:rsid w:val="00BF12D0"/>
    <w:rsid w:val="00C2697A"/>
    <w:rsid w:val="00C36298"/>
    <w:rsid w:val="00CE49F0"/>
    <w:rsid w:val="00CF36C5"/>
    <w:rsid w:val="00D24692"/>
    <w:rsid w:val="00D85DFD"/>
    <w:rsid w:val="00E7793F"/>
    <w:rsid w:val="00E90605"/>
    <w:rsid w:val="00FE6A42"/>
    <w:rsid w:val="00FF2E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9948C2"/>
  <w15:docId w15:val="{1B81C3B6-1025-47FF-A82F-D9E082C5E8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style>
  <w:style w:type="paragraph" w:styleId="Title">
    <w:name w:val="Title"/>
    <w:basedOn w:val="Normal"/>
    <w:uiPriority w:val="10"/>
    <w:qFormat/>
    <w:pPr>
      <w:ind w:left="691"/>
    </w:pPr>
    <w:rPr>
      <w:rFonts w:ascii="Arial" w:eastAsia="Arial" w:hAnsi="Arial" w:cs="Arial"/>
      <w:b/>
      <w:bCs/>
      <w:sz w:val="44"/>
      <w:szCs w:val="44"/>
    </w:rPr>
  </w:style>
  <w:style w:type="paragraph" w:styleId="ListParagraph">
    <w:name w:val="List Paragraph"/>
    <w:basedOn w:val="Normal"/>
    <w:uiPriority w:val="1"/>
    <w:qFormat/>
    <w:pPr>
      <w:ind w:left="2227" w:hanging="676"/>
    </w:pPr>
  </w:style>
  <w:style w:type="paragraph" w:customStyle="1" w:styleId="TableParagraph">
    <w:name w:val="Table Paragraph"/>
    <w:basedOn w:val="Normal"/>
    <w:uiPriority w:val="1"/>
    <w:qFormat/>
  </w:style>
  <w:style w:type="character" w:customStyle="1" w:styleId="BodyTextChar">
    <w:name w:val="Body Text Char"/>
    <w:basedOn w:val="DefaultParagraphFont"/>
    <w:link w:val="BodyText"/>
    <w:uiPriority w:val="1"/>
    <w:rsid w:val="00847F22"/>
    <w:rPr>
      <w:rFonts w:ascii="Arial MT" w:eastAsia="Arial MT" w:hAnsi="Arial MT" w:cs="Arial MT"/>
    </w:rPr>
  </w:style>
  <w:style w:type="paragraph" w:styleId="Header">
    <w:name w:val="header"/>
    <w:basedOn w:val="Normal"/>
    <w:link w:val="HeaderChar"/>
    <w:uiPriority w:val="99"/>
    <w:unhideWhenUsed/>
    <w:rsid w:val="00847F22"/>
    <w:pPr>
      <w:tabs>
        <w:tab w:val="center" w:pos="4680"/>
        <w:tab w:val="right" w:pos="9360"/>
      </w:tabs>
    </w:pPr>
  </w:style>
  <w:style w:type="character" w:customStyle="1" w:styleId="HeaderChar">
    <w:name w:val="Header Char"/>
    <w:basedOn w:val="DefaultParagraphFont"/>
    <w:link w:val="Header"/>
    <w:uiPriority w:val="99"/>
    <w:rsid w:val="00847F22"/>
    <w:rPr>
      <w:rFonts w:ascii="Arial MT" w:eastAsia="Arial MT" w:hAnsi="Arial MT" w:cs="Arial MT"/>
    </w:rPr>
  </w:style>
  <w:style w:type="paragraph" w:styleId="Footer">
    <w:name w:val="footer"/>
    <w:basedOn w:val="Normal"/>
    <w:link w:val="FooterChar"/>
    <w:uiPriority w:val="99"/>
    <w:unhideWhenUsed/>
    <w:rsid w:val="00847F22"/>
    <w:pPr>
      <w:tabs>
        <w:tab w:val="center" w:pos="4680"/>
        <w:tab w:val="right" w:pos="9360"/>
      </w:tabs>
    </w:pPr>
  </w:style>
  <w:style w:type="character" w:customStyle="1" w:styleId="FooterChar">
    <w:name w:val="Footer Char"/>
    <w:basedOn w:val="DefaultParagraphFont"/>
    <w:link w:val="Footer"/>
    <w:uiPriority w:val="99"/>
    <w:rsid w:val="00847F22"/>
    <w:rPr>
      <w:rFonts w:ascii="Arial MT" w:eastAsia="Arial MT" w:hAnsi="Arial MT" w:cs="Arial M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11</Pages>
  <Words>1930</Words>
  <Characters>11002</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Ofhani</dc:creator>
  <cp:lastModifiedBy>Kwanele K. Sobekwa</cp:lastModifiedBy>
  <cp:revision>8</cp:revision>
  <dcterms:created xsi:type="dcterms:W3CDTF">2025-03-20T15:29:00Z</dcterms:created>
  <dcterms:modified xsi:type="dcterms:W3CDTF">2026-05-17T10:48:00Z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2024-06-06T00:00:00Z</vt:filetime>
  </property>
  <property fmtid="{D5CDD505-2E9C-101B-9397-08002B2CF9AE}" pid="3" name="Creator">
    <vt:lpwstr>Microsoft® Word 2019</vt:lpwstr>
  </property>
  <property fmtid="{D5CDD505-2E9C-101B-9397-08002B2CF9AE}" pid="4" name="LastSaved">
    <vt:filetime>2025-01-23T00:00:00Z</vt:filetime>
  </property>
  <property fmtid="{D5CDD505-2E9C-101B-9397-08002B2CF9AE}" pid="5" name="Producer">
    <vt:lpwstr>Microsoft® Word 2019</vt:lpwstr>
  </property>
</Properties>
</file>